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76" w:lineRule="auto" w:before="71"/>
        <w:ind w:left="543" w:right="2801" w:firstLine="0"/>
        <w:jc w:val="left"/>
        <w:rPr>
          <w:b/>
          <w:sz w:val="32"/>
        </w:rPr>
      </w:pPr>
      <w:r>
        <w:rPr/>
        <w:drawing>
          <wp:anchor distT="0" distB="0" distL="0" distR="0" allowOverlap="1" layoutInCell="1" locked="0" behindDoc="0" simplePos="0" relativeHeight="15729152">
            <wp:simplePos x="0" y="0"/>
            <wp:positionH relativeFrom="page">
              <wp:posOffset>5343525</wp:posOffset>
            </wp:positionH>
            <wp:positionV relativeFrom="paragraph">
              <wp:posOffset>81406</wp:posOffset>
            </wp:positionV>
            <wp:extent cx="1256029" cy="1009650"/>
            <wp:effectExtent l="0" t="0" r="0" b="0"/>
            <wp:wrapNone/>
            <wp:docPr id="1" name="Image 1" descr="COE-Logo-Fil-BW"/>
            <wp:cNvGraphicFramePr>
              <a:graphicFrameLocks/>
            </wp:cNvGraphicFramePr>
            <a:graphic>
              <a:graphicData uri="http://schemas.openxmlformats.org/drawingml/2006/picture">
                <pic:pic>
                  <pic:nvPicPr>
                    <pic:cNvPr id="1" name="Image 1" descr="COE-Logo-Fil-BW"/>
                    <pic:cNvPicPr/>
                  </pic:nvPicPr>
                  <pic:blipFill>
                    <a:blip r:embed="rId5" cstate="print"/>
                    <a:stretch>
                      <a:fillRect/>
                    </a:stretch>
                  </pic:blipFill>
                  <pic:spPr>
                    <a:xfrm>
                      <a:off x="0" y="0"/>
                      <a:ext cx="1256029" cy="1009650"/>
                    </a:xfrm>
                    <a:prstGeom prst="rect">
                      <a:avLst/>
                    </a:prstGeom>
                  </pic:spPr>
                </pic:pic>
              </a:graphicData>
            </a:graphic>
          </wp:anchor>
        </w:drawing>
      </w:r>
      <w:r>
        <w:rPr>
          <w:b/>
          <w:sz w:val="28"/>
        </w:rPr>
        <w:t>Group</w:t>
      </w:r>
      <w:r>
        <w:rPr>
          <w:b/>
          <w:spacing w:val="-5"/>
          <w:sz w:val="28"/>
        </w:rPr>
        <w:t> </w:t>
      </w:r>
      <w:r>
        <w:rPr>
          <w:b/>
          <w:sz w:val="28"/>
        </w:rPr>
        <w:t>of</w:t>
      </w:r>
      <w:r>
        <w:rPr>
          <w:b/>
          <w:spacing w:val="-7"/>
          <w:sz w:val="28"/>
        </w:rPr>
        <w:t> </w:t>
      </w:r>
      <w:r>
        <w:rPr>
          <w:b/>
          <w:sz w:val="28"/>
        </w:rPr>
        <w:t>Experts</w:t>
      </w:r>
      <w:r>
        <w:rPr>
          <w:b/>
          <w:spacing w:val="-9"/>
          <w:sz w:val="28"/>
        </w:rPr>
        <w:t> </w:t>
      </w:r>
      <w:r>
        <w:rPr>
          <w:b/>
          <w:sz w:val="28"/>
        </w:rPr>
        <w:t>on</w:t>
      </w:r>
      <w:r>
        <w:rPr>
          <w:b/>
          <w:spacing w:val="-5"/>
          <w:sz w:val="28"/>
        </w:rPr>
        <w:t> </w:t>
      </w:r>
      <w:r>
        <w:rPr>
          <w:b/>
          <w:sz w:val="28"/>
        </w:rPr>
        <w:t>Action</w:t>
      </w:r>
      <w:r>
        <w:rPr>
          <w:b/>
          <w:spacing w:val="-5"/>
          <w:sz w:val="28"/>
        </w:rPr>
        <w:t> </w:t>
      </w:r>
      <w:r>
        <w:rPr>
          <w:b/>
          <w:sz w:val="28"/>
        </w:rPr>
        <w:t>against</w:t>
      </w:r>
      <w:r>
        <w:rPr>
          <w:b/>
          <w:spacing w:val="-9"/>
          <w:sz w:val="28"/>
        </w:rPr>
        <w:t> </w:t>
      </w:r>
      <w:r>
        <w:rPr>
          <w:b/>
          <w:sz w:val="28"/>
        </w:rPr>
        <w:t>Violence against Women and Domestic Violence </w:t>
      </w:r>
      <w:r>
        <w:rPr>
          <w:b/>
          <w:spacing w:val="-2"/>
          <w:sz w:val="28"/>
        </w:rPr>
        <w:t>(GREVIO</w:t>
      </w:r>
      <w:r>
        <w:rPr>
          <w:b/>
          <w:spacing w:val="-2"/>
          <w:sz w:val="32"/>
        </w:rPr>
        <w:t>)</w:t>
      </w:r>
    </w:p>
    <w:p>
      <w:pPr>
        <w:pStyle w:val="BodyText"/>
        <w:spacing w:before="189"/>
        <w:rPr>
          <w:b/>
          <w:sz w:val="20"/>
        </w:rPr>
      </w:pPr>
      <w:r>
        <w:rPr/>
        <mc:AlternateContent>
          <mc:Choice Requires="wps">
            <w:drawing>
              <wp:anchor distT="0" distB="0" distL="0" distR="0" allowOverlap="1" layoutInCell="1" locked="0" behindDoc="1" simplePos="0" relativeHeight="487587840">
                <wp:simplePos x="0" y="0"/>
                <wp:positionH relativeFrom="page">
                  <wp:posOffset>1094536</wp:posOffset>
                </wp:positionH>
                <wp:positionV relativeFrom="paragraph">
                  <wp:posOffset>281452</wp:posOffset>
                </wp:positionV>
                <wp:extent cx="551307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513070" cy="1270"/>
                        </a:xfrm>
                        <a:custGeom>
                          <a:avLst/>
                          <a:gdLst/>
                          <a:ahLst/>
                          <a:cxnLst/>
                          <a:rect l="l" t="t" r="r" b="b"/>
                          <a:pathLst>
                            <a:path w="5513070" h="0">
                              <a:moveTo>
                                <a:pt x="0" y="0"/>
                              </a:moveTo>
                              <a:lnTo>
                                <a:pt x="5512905" y="0"/>
                              </a:lnTo>
                            </a:path>
                          </a:pathLst>
                        </a:custGeom>
                        <a:ln w="1603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6.183998pt;margin-top:22.161619pt;width:434.1pt;height:.1pt;mso-position-horizontal-relative:page;mso-position-vertical-relative:paragraph;z-index:-15728640;mso-wrap-distance-left:0;mso-wrap-distance-right:0" id="docshape1" coordorigin="1724,443" coordsize="8682,0" path="m1724,443l10405,443e" filled="false" stroked="true" strokeweight="1.262520pt" strokecolor="#000000">
                <v:path arrowok="t"/>
                <v:stroke dashstyle="solid"/>
                <w10:wrap type="topAndBottom"/>
              </v:shape>
            </w:pict>
          </mc:Fallback>
        </mc:AlternateConten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185"/>
        <w:rPr>
          <w:b/>
          <w:sz w:val="28"/>
        </w:rPr>
      </w:pPr>
    </w:p>
    <w:p>
      <w:pPr>
        <w:spacing w:line="240" w:lineRule="auto" w:before="0"/>
        <w:ind w:left="1393" w:right="1233" w:firstLine="0"/>
        <w:jc w:val="left"/>
        <w:rPr>
          <w:b/>
          <w:sz w:val="28"/>
        </w:rPr>
      </w:pPr>
      <w:r>
        <w:rPr>
          <w:b/>
          <w:sz w:val="28"/>
        </w:rPr>
        <w:t>Questionnaire for the evaluation of the implementation</w:t>
      </w:r>
      <w:r>
        <w:rPr>
          <w:b/>
          <w:spacing w:val="-5"/>
          <w:sz w:val="28"/>
        </w:rPr>
        <w:t> </w:t>
      </w:r>
      <w:r>
        <w:rPr>
          <w:b/>
          <w:sz w:val="28"/>
        </w:rPr>
        <w:t>of</w:t>
      </w:r>
      <w:r>
        <w:rPr>
          <w:b/>
          <w:spacing w:val="-7"/>
          <w:sz w:val="28"/>
        </w:rPr>
        <w:t> </w:t>
      </w:r>
      <w:r>
        <w:rPr>
          <w:b/>
          <w:sz w:val="28"/>
        </w:rPr>
        <w:t>the</w:t>
      </w:r>
      <w:r>
        <w:rPr>
          <w:b/>
          <w:spacing w:val="-7"/>
          <w:sz w:val="28"/>
        </w:rPr>
        <w:t> </w:t>
      </w:r>
      <w:r>
        <w:rPr>
          <w:b/>
          <w:sz w:val="28"/>
        </w:rPr>
        <w:t>Council</w:t>
      </w:r>
      <w:r>
        <w:rPr>
          <w:b/>
          <w:spacing w:val="-7"/>
          <w:sz w:val="28"/>
        </w:rPr>
        <w:t> </w:t>
      </w:r>
      <w:r>
        <w:rPr>
          <w:b/>
          <w:sz w:val="28"/>
        </w:rPr>
        <w:t>of</w:t>
      </w:r>
      <w:r>
        <w:rPr>
          <w:b/>
          <w:spacing w:val="-6"/>
          <w:sz w:val="28"/>
        </w:rPr>
        <w:t> </w:t>
      </w:r>
      <w:r>
        <w:rPr>
          <w:b/>
          <w:sz w:val="28"/>
        </w:rPr>
        <w:t>Europe</w:t>
      </w:r>
      <w:r>
        <w:rPr>
          <w:b/>
          <w:spacing w:val="-7"/>
          <w:sz w:val="28"/>
        </w:rPr>
        <w:t> </w:t>
      </w:r>
      <w:r>
        <w:rPr>
          <w:b/>
          <w:sz w:val="28"/>
        </w:rPr>
        <w:t>Convention on Preventing and Combating Violence against Women and Domestic Violence by the Parties</w:t>
      </w:r>
    </w:p>
    <w:p>
      <w:pPr>
        <w:spacing w:before="283"/>
        <w:ind w:left="1393" w:right="1233" w:firstLine="0"/>
        <w:jc w:val="left"/>
        <w:rPr>
          <w:b/>
          <w:sz w:val="28"/>
        </w:rPr>
      </w:pPr>
      <w:r>
        <w:rPr>
          <w:b/>
          <w:sz w:val="28"/>
        </w:rPr>
        <w:t>1</w:t>
      </w:r>
      <w:r>
        <w:rPr>
          <w:b/>
          <w:sz w:val="28"/>
          <w:vertAlign w:val="superscript"/>
        </w:rPr>
        <w:t>st</w:t>
      </w:r>
      <w:r>
        <w:rPr>
          <w:b/>
          <w:spacing w:val="-4"/>
          <w:sz w:val="28"/>
          <w:vertAlign w:val="baseline"/>
        </w:rPr>
        <w:t> </w:t>
      </w:r>
      <w:r>
        <w:rPr>
          <w:b/>
          <w:sz w:val="28"/>
          <w:vertAlign w:val="baseline"/>
        </w:rPr>
        <w:t>thematic</w:t>
      </w:r>
      <w:r>
        <w:rPr>
          <w:b/>
          <w:spacing w:val="-7"/>
          <w:sz w:val="28"/>
          <w:vertAlign w:val="baseline"/>
        </w:rPr>
        <w:t> </w:t>
      </w:r>
      <w:r>
        <w:rPr>
          <w:b/>
          <w:sz w:val="28"/>
          <w:vertAlign w:val="baseline"/>
        </w:rPr>
        <w:t>evaluation</w:t>
      </w:r>
      <w:r>
        <w:rPr>
          <w:b/>
          <w:spacing w:val="-5"/>
          <w:sz w:val="28"/>
          <w:vertAlign w:val="baseline"/>
        </w:rPr>
        <w:t> </w:t>
      </w:r>
      <w:r>
        <w:rPr>
          <w:b/>
          <w:sz w:val="28"/>
          <w:vertAlign w:val="baseline"/>
        </w:rPr>
        <w:t>round:</w:t>
      </w:r>
      <w:r>
        <w:rPr>
          <w:b/>
          <w:spacing w:val="-6"/>
          <w:sz w:val="28"/>
          <w:vertAlign w:val="baseline"/>
        </w:rPr>
        <w:t> </w:t>
      </w:r>
      <w:r>
        <w:rPr>
          <w:b/>
          <w:sz w:val="28"/>
          <w:vertAlign w:val="baseline"/>
        </w:rPr>
        <w:t>Building</w:t>
      </w:r>
      <w:r>
        <w:rPr>
          <w:b/>
          <w:spacing w:val="-5"/>
          <w:sz w:val="28"/>
          <w:vertAlign w:val="baseline"/>
        </w:rPr>
        <w:t> </w:t>
      </w:r>
      <w:r>
        <w:rPr>
          <w:b/>
          <w:sz w:val="28"/>
          <w:vertAlign w:val="baseline"/>
        </w:rPr>
        <w:t>trust</w:t>
      </w:r>
      <w:r>
        <w:rPr>
          <w:b/>
          <w:spacing w:val="-9"/>
          <w:sz w:val="28"/>
          <w:vertAlign w:val="baseline"/>
        </w:rPr>
        <w:t> </w:t>
      </w:r>
      <w:r>
        <w:rPr>
          <w:b/>
          <w:sz w:val="28"/>
          <w:vertAlign w:val="baseline"/>
        </w:rPr>
        <w:t>by delivering support, protection and justice</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291"/>
        <w:rPr>
          <w:b/>
          <w:sz w:val="28"/>
        </w:rPr>
      </w:pPr>
    </w:p>
    <w:p>
      <w:pPr>
        <w:spacing w:before="1"/>
        <w:ind w:left="1393" w:right="0" w:firstLine="0"/>
        <w:jc w:val="left"/>
        <w:rPr>
          <w:b/>
          <w:sz w:val="28"/>
        </w:rPr>
      </w:pPr>
      <w:r>
        <w:rPr>
          <w:b/>
          <w:sz w:val="28"/>
        </w:rPr>
        <w:t>Adopted</w:t>
      </w:r>
      <w:r>
        <w:rPr>
          <w:b/>
          <w:spacing w:val="-4"/>
          <w:sz w:val="28"/>
        </w:rPr>
        <w:t> </w:t>
      </w:r>
      <w:r>
        <w:rPr>
          <w:b/>
          <w:sz w:val="28"/>
        </w:rPr>
        <w:t>by</w:t>
      </w:r>
      <w:r>
        <w:rPr>
          <w:b/>
          <w:spacing w:val="-5"/>
          <w:sz w:val="28"/>
        </w:rPr>
        <w:t> </w:t>
      </w:r>
      <w:r>
        <w:rPr>
          <w:b/>
          <w:sz w:val="28"/>
        </w:rPr>
        <w:t>GREVIO</w:t>
      </w:r>
      <w:r>
        <w:rPr>
          <w:b/>
          <w:spacing w:val="-5"/>
          <w:sz w:val="28"/>
        </w:rPr>
        <w:t> </w:t>
      </w:r>
      <w:r>
        <w:rPr>
          <w:b/>
          <w:sz w:val="28"/>
        </w:rPr>
        <w:t>on</w:t>
      </w:r>
      <w:r>
        <w:rPr>
          <w:b/>
          <w:spacing w:val="-3"/>
          <w:sz w:val="28"/>
        </w:rPr>
        <w:t> </w:t>
      </w:r>
      <w:r>
        <w:rPr>
          <w:b/>
          <w:sz w:val="28"/>
        </w:rPr>
        <w:t>13</w:t>
      </w:r>
      <w:r>
        <w:rPr>
          <w:b/>
          <w:spacing w:val="-5"/>
          <w:sz w:val="28"/>
        </w:rPr>
        <w:t> </w:t>
      </w:r>
      <w:r>
        <w:rPr>
          <w:b/>
          <w:sz w:val="28"/>
        </w:rPr>
        <w:t>October</w:t>
      </w:r>
      <w:r>
        <w:rPr>
          <w:b/>
          <w:spacing w:val="-5"/>
          <w:sz w:val="28"/>
        </w:rPr>
        <w:t> </w:t>
      </w:r>
      <w:r>
        <w:rPr>
          <w:b/>
          <w:spacing w:val="-4"/>
          <w:sz w:val="28"/>
        </w:rPr>
        <w:t>2022</w:t>
      </w:r>
    </w:p>
    <w:p>
      <w:pPr>
        <w:spacing w:before="249"/>
        <w:ind w:left="1393" w:right="0" w:firstLine="0"/>
        <w:jc w:val="left"/>
        <w:rPr>
          <w:sz w:val="28"/>
        </w:rPr>
      </w:pPr>
      <w:r>
        <w:rPr>
          <w:spacing w:val="-2"/>
          <w:sz w:val="28"/>
        </w:rPr>
        <w:t>GREVIO/Inf(2022)31</w:t>
      </w:r>
    </w:p>
    <w:p>
      <w:pPr>
        <w:spacing w:after="0"/>
        <w:jc w:val="left"/>
        <w:rPr>
          <w:sz w:val="28"/>
        </w:rPr>
        <w:sectPr>
          <w:type w:val="continuous"/>
          <w:pgSz w:w="11910" w:h="16850"/>
          <w:pgMar w:top="1060" w:bottom="280" w:left="1180" w:right="920"/>
        </w:sectPr>
      </w:pPr>
    </w:p>
    <w:p>
      <w:pPr>
        <w:pStyle w:val="BodyText"/>
        <w:spacing w:before="3"/>
      </w:pPr>
    </w:p>
    <w:p>
      <w:pPr>
        <w:spacing w:before="1"/>
        <w:ind w:left="770" w:right="262" w:firstLine="0"/>
        <w:jc w:val="center"/>
        <w:rPr>
          <w:b/>
          <w:sz w:val="22"/>
        </w:rPr>
      </w:pPr>
      <w:r>
        <w:rPr>
          <w:b/>
          <w:sz w:val="22"/>
        </w:rPr>
        <w:t>Table</w:t>
      </w:r>
      <w:r>
        <w:rPr>
          <w:b/>
          <w:spacing w:val="-3"/>
          <w:sz w:val="22"/>
        </w:rPr>
        <w:t> </w:t>
      </w:r>
      <w:r>
        <w:rPr>
          <w:b/>
          <w:sz w:val="22"/>
        </w:rPr>
        <w:t>of</w:t>
      </w:r>
      <w:r>
        <w:rPr>
          <w:b/>
          <w:spacing w:val="-2"/>
          <w:sz w:val="22"/>
        </w:rPr>
        <w:t> contents</w:t>
      </w:r>
    </w:p>
    <w:sdt>
      <w:sdtPr>
        <w:docPartObj>
          <w:docPartGallery w:val="Table of Contents"/>
          <w:docPartUnique/>
        </w:docPartObj>
      </w:sdtPr>
      <w:sdtEndPr/>
      <w:sdtContent>
        <w:p>
          <w:pPr>
            <w:pStyle w:val="TOC1"/>
            <w:tabs>
              <w:tab w:pos="9166" w:val="left" w:leader="dot"/>
            </w:tabs>
            <w:spacing w:before="743"/>
          </w:pPr>
          <w:hyperlink w:history="true" w:anchor="_bookmark0">
            <w:r>
              <w:rPr>
                <w:spacing w:val="-2"/>
              </w:rPr>
              <w:t>Introduction</w:t>
            </w:r>
            <w:r>
              <w:rPr/>
              <w:tab/>
            </w:r>
            <w:r>
              <w:rPr>
                <w:spacing w:val="-10"/>
              </w:rPr>
              <w:t>3</w:t>
            </w:r>
          </w:hyperlink>
        </w:p>
        <w:p>
          <w:pPr>
            <w:pStyle w:val="TOC1"/>
            <w:tabs>
              <w:tab w:pos="9166" w:val="left" w:leader="dot"/>
            </w:tabs>
            <w:ind w:right="515"/>
          </w:pPr>
          <w:hyperlink w:history="true" w:anchor="_bookmark1">
            <w:r>
              <w:rPr/>
              <w:t>Part I: Changes in comprehensive and co-ordinated policies, funding and data</w:t>
            </w:r>
          </w:hyperlink>
          <w:r>
            <w:rPr/>
            <w:t> </w:t>
          </w:r>
          <w:hyperlink w:history="true" w:anchor="_bookmark1">
            <w:r>
              <w:rPr/>
              <w:t>collection</w:t>
            </w:r>
            <w:r>
              <w:rPr>
                <w:spacing w:val="-9"/>
              </w:rPr>
              <w:t> </w:t>
            </w:r>
            <w:r>
              <w:rPr/>
              <w:t>in</w:t>
            </w:r>
            <w:r>
              <w:rPr>
                <w:spacing w:val="-6"/>
              </w:rPr>
              <w:t> </w:t>
            </w:r>
            <w:r>
              <w:rPr/>
              <w:t>the</w:t>
            </w:r>
            <w:r>
              <w:rPr>
                <w:spacing w:val="-7"/>
              </w:rPr>
              <w:t> </w:t>
            </w:r>
            <w:r>
              <w:rPr/>
              <w:t>area</w:t>
            </w:r>
            <w:r>
              <w:rPr>
                <w:spacing w:val="-5"/>
              </w:rPr>
              <w:t> </w:t>
            </w:r>
            <w:r>
              <w:rPr/>
              <w:t>of</w:t>
            </w:r>
            <w:r>
              <w:rPr>
                <w:spacing w:val="-3"/>
              </w:rPr>
              <w:t> </w:t>
            </w:r>
            <w:r>
              <w:rPr/>
              <w:t>violence</w:t>
            </w:r>
            <w:r>
              <w:rPr>
                <w:spacing w:val="-6"/>
              </w:rPr>
              <w:t> </w:t>
            </w:r>
            <w:r>
              <w:rPr/>
              <w:t>against</w:t>
            </w:r>
            <w:r>
              <w:rPr>
                <w:spacing w:val="-5"/>
              </w:rPr>
              <w:t> </w:t>
            </w:r>
            <w:r>
              <w:rPr/>
              <w:t>women</w:t>
            </w:r>
            <w:r>
              <w:rPr>
                <w:spacing w:val="-4"/>
              </w:rPr>
              <w:t> </w:t>
            </w:r>
            <w:r>
              <w:rPr/>
              <w:t>and</w:t>
            </w:r>
            <w:r>
              <w:rPr>
                <w:spacing w:val="-4"/>
              </w:rPr>
              <w:t> </w:t>
            </w:r>
            <w:r>
              <w:rPr/>
              <w:t>domestic</w:t>
            </w:r>
            <w:r>
              <w:rPr>
                <w:spacing w:val="-3"/>
              </w:rPr>
              <w:t> </w:t>
            </w:r>
            <w:r>
              <w:rPr>
                <w:spacing w:val="-2"/>
              </w:rPr>
              <w:t>violence</w:t>
            </w:r>
            <w:r>
              <w:rPr/>
              <w:tab/>
            </w:r>
            <w:r>
              <w:rPr>
                <w:spacing w:val="-10"/>
              </w:rPr>
              <w:t>4</w:t>
            </w:r>
          </w:hyperlink>
        </w:p>
        <w:p>
          <w:pPr>
            <w:pStyle w:val="TOC2"/>
            <w:tabs>
              <w:tab w:pos="9156" w:val="left" w:leader="dot"/>
            </w:tabs>
            <w:spacing w:before="101"/>
          </w:pPr>
          <w:hyperlink w:history="true" w:anchor="_bookmark2">
            <w:r>
              <w:rPr/>
              <w:t>Article</w:t>
            </w:r>
            <w:r>
              <w:rPr>
                <w:spacing w:val="-7"/>
              </w:rPr>
              <w:t> </w:t>
            </w:r>
            <w:r>
              <w:rPr/>
              <w:t>7:</w:t>
            </w:r>
            <w:r>
              <w:rPr>
                <w:spacing w:val="-7"/>
              </w:rPr>
              <w:t> </w:t>
            </w:r>
            <w:r>
              <w:rPr/>
              <w:t>Comprehensive</w:t>
            </w:r>
            <w:r>
              <w:rPr>
                <w:spacing w:val="-6"/>
              </w:rPr>
              <w:t> </w:t>
            </w:r>
            <w:r>
              <w:rPr/>
              <w:t>and</w:t>
            </w:r>
            <w:r>
              <w:rPr>
                <w:spacing w:val="-7"/>
              </w:rPr>
              <w:t> </w:t>
            </w:r>
            <w:r>
              <w:rPr/>
              <w:t>co-ordinated</w:t>
            </w:r>
            <w:r>
              <w:rPr>
                <w:spacing w:val="-8"/>
              </w:rPr>
              <w:t> </w:t>
            </w:r>
            <w:r>
              <w:rPr>
                <w:spacing w:val="-2"/>
              </w:rPr>
              <w:t>policies</w:t>
            </w:r>
            <w:r>
              <w:rPr/>
              <w:tab/>
            </w:r>
            <w:r>
              <w:rPr>
                <w:spacing w:val="-10"/>
              </w:rPr>
              <w:t>4</w:t>
            </w:r>
          </w:hyperlink>
        </w:p>
        <w:p>
          <w:pPr>
            <w:pStyle w:val="TOC2"/>
            <w:tabs>
              <w:tab w:pos="9156" w:val="left" w:leader="dot"/>
            </w:tabs>
          </w:pPr>
          <w:hyperlink w:history="true" w:anchor="_bookmark3">
            <w:r>
              <w:rPr/>
              <w:t>Article</w:t>
            </w:r>
            <w:r>
              <w:rPr>
                <w:spacing w:val="-3"/>
              </w:rPr>
              <w:t> </w:t>
            </w:r>
            <w:r>
              <w:rPr/>
              <w:t>8:</w:t>
            </w:r>
            <w:r>
              <w:rPr>
                <w:spacing w:val="-3"/>
              </w:rPr>
              <w:t> </w:t>
            </w:r>
            <w:r>
              <w:rPr>
                <w:spacing w:val="-2"/>
              </w:rPr>
              <w:t>Funding</w:t>
            </w:r>
            <w:r>
              <w:rPr/>
              <w:tab/>
            </w:r>
            <w:r>
              <w:rPr>
                <w:spacing w:val="-10"/>
              </w:rPr>
              <w:t>4</w:t>
            </w:r>
          </w:hyperlink>
        </w:p>
        <w:p>
          <w:pPr>
            <w:pStyle w:val="TOC2"/>
            <w:tabs>
              <w:tab w:pos="9156" w:val="left" w:leader="dot"/>
            </w:tabs>
          </w:pPr>
          <w:hyperlink w:history="true" w:anchor="_bookmark4">
            <w:r>
              <w:rPr/>
              <w:t>Article</w:t>
            </w:r>
            <w:r>
              <w:rPr>
                <w:spacing w:val="-6"/>
              </w:rPr>
              <w:t> </w:t>
            </w:r>
            <w:r>
              <w:rPr/>
              <w:t>11:</w:t>
            </w:r>
            <w:r>
              <w:rPr>
                <w:spacing w:val="-6"/>
              </w:rPr>
              <w:t> </w:t>
            </w:r>
            <w:r>
              <w:rPr/>
              <w:t>Data</w:t>
            </w:r>
            <w:r>
              <w:rPr>
                <w:spacing w:val="-7"/>
              </w:rPr>
              <w:t> </w:t>
            </w:r>
            <w:r>
              <w:rPr/>
              <w:t>collection</w:t>
            </w:r>
            <w:r>
              <w:rPr>
                <w:spacing w:val="-5"/>
              </w:rPr>
              <w:t> </w:t>
            </w:r>
            <w:r>
              <w:rPr/>
              <w:t>and</w:t>
            </w:r>
            <w:r>
              <w:rPr>
                <w:spacing w:val="-7"/>
              </w:rPr>
              <w:t> </w:t>
            </w:r>
            <w:r>
              <w:rPr>
                <w:spacing w:val="-2"/>
              </w:rPr>
              <w:t>research</w:t>
            </w:r>
            <w:r>
              <w:rPr/>
              <w:tab/>
            </w:r>
            <w:r>
              <w:rPr>
                <w:spacing w:val="-10"/>
              </w:rPr>
              <w:t>4</w:t>
            </w:r>
          </w:hyperlink>
        </w:p>
        <w:p>
          <w:pPr>
            <w:pStyle w:val="TOC1"/>
            <w:tabs>
              <w:tab w:pos="9166" w:val="left" w:leader="dot"/>
            </w:tabs>
            <w:ind w:right="515"/>
          </w:pPr>
          <w:hyperlink w:history="true" w:anchor="_bookmark5">
            <w:r>
              <w:rPr/>
              <w:t>Part II: Information on the implementation of selected provisions in priority areas in</w:t>
            </w:r>
          </w:hyperlink>
          <w:r>
            <w:rPr/>
            <w:t> </w:t>
          </w:r>
          <w:hyperlink w:history="true" w:anchor="_bookmark5">
            <w:r>
              <w:rPr/>
              <w:t>the</w:t>
            </w:r>
            <w:r>
              <w:rPr>
                <w:spacing w:val="-5"/>
              </w:rPr>
              <w:t> </w:t>
            </w:r>
            <w:r>
              <w:rPr/>
              <w:t>field</w:t>
            </w:r>
            <w:r>
              <w:rPr>
                <w:spacing w:val="-4"/>
              </w:rPr>
              <w:t> </w:t>
            </w:r>
            <w:r>
              <w:rPr/>
              <w:t>of</w:t>
            </w:r>
            <w:r>
              <w:rPr>
                <w:spacing w:val="-3"/>
              </w:rPr>
              <w:t> </w:t>
            </w:r>
            <w:r>
              <w:rPr/>
              <w:t>prevention,</w:t>
            </w:r>
            <w:r>
              <w:rPr>
                <w:spacing w:val="-7"/>
              </w:rPr>
              <w:t> </w:t>
            </w:r>
            <w:r>
              <w:rPr/>
              <w:t>protection</w:t>
            </w:r>
            <w:r>
              <w:rPr>
                <w:spacing w:val="-4"/>
              </w:rPr>
              <w:t> </w:t>
            </w:r>
            <w:r>
              <w:rPr/>
              <w:t>and</w:t>
            </w:r>
            <w:r>
              <w:rPr>
                <w:spacing w:val="-5"/>
              </w:rPr>
              <w:t> </w:t>
            </w:r>
            <w:r>
              <w:rPr>
                <w:spacing w:val="-2"/>
              </w:rPr>
              <w:t>prosecution</w:t>
            </w:r>
            <w:r>
              <w:rPr/>
              <w:tab/>
            </w:r>
            <w:r>
              <w:rPr>
                <w:spacing w:val="-10"/>
              </w:rPr>
              <w:t>6</w:t>
            </w:r>
          </w:hyperlink>
        </w:p>
        <w:p>
          <w:pPr>
            <w:pStyle w:val="TOC2"/>
            <w:tabs>
              <w:tab w:pos="9156" w:val="left" w:leader="dot"/>
            </w:tabs>
            <w:spacing w:before="101"/>
          </w:pPr>
          <w:hyperlink w:history="true" w:anchor="_bookmark6">
            <w:r>
              <w:rPr/>
              <w:t>Article</w:t>
            </w:r>
            <w:r>
              <w:rPr>
                <w:spacing w:val="-4"/>
              </w:rPr>
              <w:t> </w:t>
            </w:r>
            <w:r>
              <w:rPr/>
              <w:t>12:</w:t>
            </w:r>
            <w:r>
              <w:rPr>
                <w:spacing w:val="-7"/>
              </w:rPr>
              <w:t> </w:t>
            </w:r>
            <w:r>
              <w:rPr/>
              <w:t>General</w:t>
            </w:r>
            <w:r>
              <w:rPr>
                <w:spacing w:val="-3"/>
              </w:rPr>
              <w:t> </w:t>
            </w:r>
            <w:r>
              <w:rPr>
                <w:spacing w:val="-2"/>
              </w:rPr>
              <w:t>obligations</w:t>
            </w:r>
            <w:r>
              <w:rPr/>
              <w:tab/>
            </w:r>
            <w:r>
              <w:rPr>
                <w:spacing w:val="-10"/>
              </w:rPr>
              <w:t>6</w:t>
            </w:r>
          </w:hyperlink>
        </w:p>
        <w:p>
          <w:pPr>
            <w:pStyle w:val="TOC2"/>
            <w:tabs>
              <w:tab w:pos="9156" w:val="left" w:leader="dot"/>
            </w:tabs>
          </w:pPr>
          <w:hyperlink w:history="true" w:anchor="_bookmark7">
            <w:r>
              <w:rPr/>
              <w:t>Article</w:t>
            </w:r>
            <w:r>
              <w:rPr>
                <w:spacing w:val="-4"/>
              </w:rPr>
              <w:t> </w:t>
            </w:r>
            <w:r>
              <w:rPr/>
              <w:t>14:</w:t>
            </w:r>
            <w:r>
              <w:rPr>
                <w:spacing w:val="-3"/>
              </w:rPr>
              <w:t> </w:t>
            </w:r>
            <w:r>
              <w:rPr>
                <w:spacing w:val="-2"/>
              </w:rPr>
              <w:t>Education</w:t>
            </w:r>
            <w:r>
              <w:rPr/>
              <w:tab/>
            </w:r>
            <w:r>
              <w:rPr>
                <w:spacing w:val="-10"/>
              </w:rPr>
              <w:t>6</w:t>
            </w:r>
          </w:hyperlink>
        </w:p>
        <w:p>
          <w:pPr>
            <w:pStyle w:val="TOC2"/>
            <w:tabs>
              <w:tab w:pos="9156" w:val="left" w:leader="dot"/>
            </w:tabs>
          </w:pPr>
          <w:hyperlink w:history="true" w:anchor="_bookmark8">
            <w:r>
              <w:rPr/>
              <w:t>Article</w:t>
            </w:r>
            <w:r>
              <w:rPr>
                <w:spacing w:val="-5"/>
              </w:rPr>
              <w:t> </w:t>
            </w:r>
            <w:r>
              <w:rPr/>
              <w:t>15:</w:t>
            </w:r>
            <w:r>
              <w:rPr>
                <w:spacing w:val="-5"/>
              </w:rPr>
              <w:t> </w:t>
            </w:r>
            <w:r>
              <w:rPr/>
              <w:t>Training</w:t>
            </w:r>
            <w:r>
              <w:rPr>
                <w:spacing w:val="-5"/>
              </w:rPr>
              <w:t> </w:t>
            </w:r>
            <w:r>
              <w:rPr/>
              <w:t>of</w:t>
            </w:r>
            <w:r>
              <w:rPr>
                <w:spacing w:val="-2"/>
              </w:rPr>
              <w:t> professionals</w:t>
            </w:r>
            <w:r>
              <w:rPr/>
              <w:tab/>
            </w:r>
            <w:r>
              <w:rPr>
                <w:spacing w:val="-10"/>
              </w:rPr>
              <w:t>6</w:t>
            </w:r>
          </w:hyperlink>
        </w:p>
        <w:p>
          <w:pPr>
            <w:pStyle w:val="TOC2"/>
            <w:tabs>
              <w:tab w:pos="9156" w:val="left" w:leader="dot"/>
            </w:tabs>
          </w:pPr>
          <w:hyperlink w:history="true" w:anchor="_bookmark9">
            <w:r>
              <w:rPr/>
              <w:t>Article</w:t>
            </w:r>
            <w:r>
              <w:rPr>
                <w:spacing w:val="-7"/>
              </w:rPr>
              <w:t> </w:t>
            </w:r>
            <w:r>
              <w:rPr/>
              <w:t>16:</w:t>
            </w:r>
            <w:r>
              <w:rPr>
                <w:spacing w:val="-7"/>
              </w:rPr>
              <w:t> </w:t>
            </w:r>
            <w:r>
              <w:rPr/>
              <w:t>Preventive</w:t>
            </w:r>
            <w:r>
              <w:rPr>
                <w:spacing w:val="-7"/>
              </w:rPr>
              <w:t> </w:t>
            </w:r>
            <w:r>
              <w:rPr/>
              <w:t>intervention</w:t>
            </w:r>
            <w:r>
              <w:rPr>
                <w:spacing w:val="-6"/>
              </w:rPr>
              <w:t> </w:t>
            </w:r>
            <w:r>
              <w:rPr/>
              <w:t>and</w:t>
            </w:r>
            <w:r>
              <w:rPr>
                <w:spacing w:val="-10"/>
              </w:rPr>
              <w:t> </w:t>
            </w:r>
            <w:r>
              <w:rPr/>
              <w:t>treatment</w:t>
            </w:r>
            <w:r>
              <w:rPr>
                <w:spacing w:val="-7"/>
              </w:rPr>
              <w:t> </w:t>
            </w:r>
            <w:r>
              <w:rPr>
                <w:spacing w:val="-2"/>
              </w:rPr>
              <w:t>programmes</w:t>
            </w:r>
            <w:r>
              <w:rPr/>
              <w:tab/>
            </w:r>
            <w:r>
              <w:rPr>
                <w:spacing w:val="-10"/>
              </w:rPr>
              <w:t>6</w:t>
            </w:r>
          </w:hyperlink>
        </w:p>
        <w:p>
          <w:pPr>
            <w:pStyle w:val="TOC2"/>
            <w:tabs>
              <w:tab w:pos="9156" w:val="left" w:leader="dot"/>
            </w:tabs>
          </w:pPr>
          <w:hyperlink w:history="true" w:anchor="_bookmark10">
            <w:r>
              <w:rPr/>
              <w:t>Article</w:t>
            </w:r>
            <w:r>
              <w:rPr>
                <w:spacing w:val="-4"/>
              </w:rPr>
              <w:t> </w:t>
            </w:r>
            <w:r>
              <w:rPr/>
              <w:t>18:</w:t>
            </w:r>
            <w:r>
              <w:rPr>
                <w:spacing w:val="-7"/>
              </w:rPr>
              <w:t> </w:t>
            </w:r>
            <w:r>
              <w:rPr/>
              <w:t>General</w:t>
            </w:r>
            <w:r>
              <w:rPr>
                <w:spacing w:val="-3"/>
              </w:rPr>
              <w:t> </w:t>
            </w:r>
            <w:r>
              <w:rPr>
                <w:spacing w:val="-2"/>
              </w:rPr>
              <w:t>obligations</w:t>
            </w:r>
            <w:r>
              <w:rPr/>
              <w:tab/>
            </w:r>
            <w:r>
              <w:rPr>
                <w:spacing w:val="-10"/>
              </w:rPr>
              <w:t>7</w:t>
            </w:r>
          </w:hyperlink>
        </w:p>
        <w:p>
          <w:pPr>
            <w:pStyle w:val="TOC2"/>
            <w:tabs>
              <w:tab w:pos="9156" w:val="left" w:leader="dot"/>
            </w:tabs>
            <w:spacing w:before="99"/>
          </w:pPr>
          <w:hyperlink w:history="true" w:anchor="_bookmark11">
            <w:r>
              <w:rPr/>
              <w:t>Article</w:t>
            </w:r>
            <w:r>
              <w:rPr>
                <w:spacing w:val="-6"/>
              </w:rPr>
              <w:t> </w:t>
            </w:r>
            <w:r>
              <w:rPr/>
              <w:t>20:</w:t>
            </w:r>
            <w:r>
              <w:rPr>
                <w:spacing w:val="-7"/>
              </w:rPr>
              <w:t> </w:t>
            </w:r>
            <w:r>
              <w:rPr/>
              <w:t>General</w:t>
            </w:r>
            <w:r>
              <w:rPr>
                <w:spacing w:val="-5"/>
              </w:rPr>
              <w:t> </w:t>
            </w:r>
            <w:r>
              <w:rPr/>
              <w:t>support</w:t>
            </w:r>
            <w:r>
              <w:rPr>
                <w:spacing w:val="-5"/>
              </w:rPr>
              <w:t> </w:t>
            </w:r>
            <w:r>
              <w:rPr>
                <w:spacing w:val="-2"/>
              </w:rPr>
              <w:t>services</w:t>
            </w:r>
            <w:r>
              <w:rPr/>
              <w:tab/>
            </w:r>
            <w:r>
              <w:rPr>
                <w:spacing w:val="-10"/>
              </w:rPr>
              <w:t>7</w:t>
            </w:r>
          </w:hyperlink>
        </w:p>
        <w:p>
          <w:pPr>
            <w:pStyle w:val="TOC2"/>
            <w:tabs>
              <w:tab w:pos="9156" w:val="left" w:leader="dot"/>
            </w:tabs>
          </w:pPr>
          <w:hyperlink w:history="true" w:anchor="_bookmark12">
            <w:r>
              <w:rPr/>
              <w:t>Article</w:t>
            </w:r>
            <w:r>
              <w:rPr>
                <w:spacing w:val="-7"/>
              </w:rPr>
              <w:t> </w:t>
            </w:r>
            <w:r>
              <w:rPr/>
              <w:t>22:</w:t>
            </w:r>
            <w:r>
              <w:rPr>
                <w:spacing w:val="-7"/>
              </w:rPr>
              <w:t> </w:t>
            </w:r>
            <w:r>
              <w:rPr/>
              <w:t>Specialist</w:t>
            </w:r>
            <w:r>
              <w:rPr>
                <w:spacing w:val="-4"/>
              </w:rPr>
              <w:t> </w:t>
            </w:r>
            <w:r>
              <w:rPr/>
              <w:t>support</w:t>
            </w:r>
            <w:r>
              <w:rPr>
                <w:spacing w:val="-7"/>
              </w:rPr>
              <w:t> </w:t>
            </w:r>
            <w:r>
              <w:rPr>
                <w:spacing w:val="-2"/>
              </w:rPr>
              <w:t>services</w:t>
            </w:r>
            <w:r>
              <w:rPr/>
              <w:tab/>
            </w:r>
            <w:r>
              <w:rPr>
                <w:spacing w:val="-10"/>
              </w:rPr>
              <w:t>8</w:t>
            </w:r>
          </w:hyperlink>
        </w:p>
        <w:p>
          <w:pPr>
            <w:pStyle w:val="TOC2"/>
            <w:tabs>
              <w:tab w:pos="9156" w:val="left" w:leader="dot"/>
            </w:tabs>
          </w:pPr>
          <w:hyperlink w:history="true" w:anchor="_bookmark13">
            <w:r>
              <w:rPr/>
              <w:t>Article</w:t>
            </w:r>
            <w:r>
              <w:rPr>
                <w:spacing w:val="-5"/>
              </w:rPr>
              <w:t> </w:t>
            </w:r>
            <w:r>
              <w:rPr/>
              <w:t>25:</w:t>
            </w:r>
            <w:r>
              <w:rPr>
                <w:spacing w:val="-4"/>
              </w:rPr>
              <w:t> </w:t>
            </w:r>
            <w:r>
              <w:rPr/>
              <w:t>Support</w:t>
            </w:r>
            <w:r>
              <w:rPr>
                <w:spacing w:val="-5"/>
              </w:rPr>
              <w:t> </w:t>
            </w:r>
            <w:r>
              <w:rPr/>
              <w:t>to</w:t>
            </w:r>
            <w:r>
              <w:rPr>
                <w:spacing w:val="-6"/>
              </w:rPr>
              <w:t> </w:t>
            </w:r>
            <w:r>
              <w:rPr/>
              <w:t>victims</w:t>
            </w:r>
            <w:r>
              <w:rPr>
                <w:spacing w:val="-3"/>
              </w:rPr>
              <w:t> </w:t>
            </w:r>
            <w:r>
              <w:rPr/>
              <w:t>of</w:t>
            </w:r>
            <w:r>
              <w:rPr>
                <w:spacing w:val="-3"/>
              </w:rPr>
              <w:t> </w:t>
            </w:r>
            <w:r>
              <w:rPr/>
              <w:t>sexual</w:t>
            </w:r>
            <w:r>
              <w:rPr>
                <w:spacing w:val="-6"/>
              </w:rPr>
              <w:t> </w:t>
            </w:r>
            <w:r>
              <w:rPr>
                <w:spacing w:val="-2"/>
              </w:rPr>
              <w:t>violence</w:t>
            </w:r>
            <w:r>
              <w:rPr/>
              <w:tab/>
            </w:r>
            <w:r>
              <w:rPr>
                <w:spacing w:val="-10"/>
              </w:rPr>
              <w:t>9</w:t>
            </w:r>
          </w:hyperlink>
        </w:p>
        <w:p>
          <w:pPr>
            <w:pStyle w:val="TOC2"/>
            <w:tabs>
              <w:tab w:pos="9156" w:val="left" w:leader="dot"/>
            </w:tabs>
          </w:pPr>
          <w:hyperlink w:history="true" w:anchor="_bookmark14">
            <w:r>
              <w:rPr/>
              <w:t>Article</w:t>
            </w:r>
            <w:r>
              <w:rPr>
                <w:spacing w:val="-6"/>
              </w:rPr>
              <w:t> </w:t>
            </w:r>
            <w:r>
              <w:rPr/>
              <w:t>31:</w:t>
            </w:r>
            <w:r>
              <w:rPr>
                <w:spacing w:val="-7"/>
              </w:rPr>
              <w:t> </w:t>
            </w:r>
            <w:r>
              <w:rPr/>
              <w:t>Custody,</w:t>
            </w:r>
            <w:r>
              <w:rPr>
                <w:spacing w:val="-6"/>
              </w:rPr>
              <w:t> </w:t>
            </w:r>
            <w:r>
              <w:rPr/>
              <w:t>visitation</w:t>
            </w:r>
            <w:r>
              <w:rPr>
                <w:spacing w:val="-6"/>
              </w:rPr>
              <w:t> </w:t>
            </w:r>
            <w:r>
              <w:rPr/>
              <w:t>rights</w:t>
            </w:r>
            <w:r>
              <w:rPr>
                <w:spacing w:val="-5"/>
              </w:rPr>
              <w:t> </w:t>
            </w:r>
            <w:r>
              <w:rPr/>
              <w:t>and</w:t>
            </w:r>
            <w:r>
              <w:rPr>
                <w:spacing w:val="-7"/>
              </w:rPr>
              <w:t> </w:t>
            </w:r>
            <w:r>
              <w:rPr>
                <w:spacing w:val="-2"/>
              </w:rPr>
              <w:t>safety</w:t>
            </w:r>
            <w:r>
              <w:rPr/>
              <w:tab/>
            </w:r>
            <w:r>
              <w:rPr>
                <w:spacing w:val="-10"/>
              </w:rPr>
              <w:t>9</w:t>
            </w:r>
          </w:hyperlink>
        </w:p>
        <w:p>
          <w:pPr>
            <w:pStyle w:val="TOC2"/>
          </w:pPr>
          <w:hyperlink w:history="true" w:anchor="_bookmark15">
            <w:r>
              <w:rPr/>
              <w:t>Article</w:t>
            </w:r>
            <w:r>
              <w:rPr>
                <w:spacing w:val="-7"/>
              </w:rPr>
              <w:t> </w:t>
            </w:r>
            <w:r>
              <w:rPr/>
              <w:t>48:</w:t>
            </w:r>
            <w:r>
              <w:rPr>
                <w:spacing w:val="-8"/>
              </w:rPr>
              <w:t> </w:t>
            </w:r>
            <w:r>
              <w:rPr/>
              <w:t>Prohibition</w:t>
            </w:r>
            <w:r>
              <w:rPr>
                <w:spacing w:val="-7"/>
              </w:rPr>
              <w:t> </w:t>
            </w:r>
            <w:r>
              <w:rPr/>
              <w:t>of</w:t>
            </w:r>
            <w:r>
              <w:rPr>
                <w:spacing w:val="-7"/>
              </w:rPr>
              <w:t> </w:t>
            </w:r>
            <w:r>
              <w:rPr/>
              <w:t>mandatory</w:t>
            </w:r>
            <w:r>
              <w:rPr>
                <w:spacing w:val="-6"/>
              </w:rPr>
              <w:t> </w:t>
            </w:r>
            <w:r>
              <w:rPr/>
              <w:t>alternative</w:t>
            </w:r>
            <w:r>
              <w:rPr>
                <w:spacing w:val="-7"/>
              </w:rPr>
              <w:t> </w:t>
            </w:r>
            <w:r>
              <w:rPr/>
              <w:t>dispute</w:t>
            </w:r>
            <w:r>
              <w:rPr>
                <w:spacing w:val="-8"/>
              </w:rPr>
              <w:t> </w:t>
            </w:r>
            <w:r>
              <w:rPr/>
              <w:t>resolution</w:t>
            </w:r>
            <w:r>
              <w:rPr>
                <w:spacing w:val="-7"/>
              </w:rPr>
              <w:t> </w:t>
            </w:r>
            <w:r>
              <w:rPr/>
              <w:t>processes</w:t>
            </w:r>
            <w:r>
              <w:rPr>
                <w:spacing w:val="-7"/>
              </w:rPr>
              <w:t> </w:t>
            </w:r>
            <w:r>
              <w:rPr/>
              <w:t>or</w:t>
            </w:r>
            <w:r>
              <w:rPr>
                <w:spacing w:val="-7"/>
              </w:rPr>
              <w:t> </w:t>
            </w:r>
            <w:r>
              <w:rPr>
                <w:spacing w:val="-2"/>
              </w:rPr>
              <w:t>sentencing</w:t>
            </w:r>
          </w:hyperlink>
        </w:p>
        <w:p>
          <w:pPr>
            <w:pStyle w:val="TOC2"/>
            <w:tabs>
              <w:tab w:pos="9034" w:val="left" w:leader="dot"/>
            </w:tabs>
            <w:spacing w:before="1"/>
            <w:ind w:left="505"/>
          </w:pPr>
          <w:hyperlink w:history="true" w:anchor="_bookmark15">
            <w:r>
              <w:rPr>
                <w:spacing w:val="-10"/>
              </w:rPr>
              <w:t>.</w:t>
            </w:r>
            <w:r>
              <w:rPr/>
              <w:tab/>
            </w:r>
            <w:r>
              <w:rPr>
                <w:spacing w:val="-5"/>
              </w:rPr>
              <w:t>10</w:t>
            </w:r>
          </w:hyperlink>
        </w:p>
        <w:p>
          <w:pPr>
            <w:pStyle w:val="TOC2"/>
            <w:tabs>
              <w:tab w:pos="9034" w:val="left" w:leader="dot"/>
            </w:tabs>
            <w:ind w:right="525"/>
          </w:pPr>
          <w:hyperlink w:history="true" w:anchor="_bookmark16">
            <w:r>
              <w:rPr/>
              <w:t>Articles 49 and 50: General obligations and immediate response, prevention and</w:t>
            </w:r>
          </w:hyperlink>
          <w:r>
            <w:rPr>
              <w:spacing w:val="40"/>
            </w:rPr>
            <w:t> </w:t>
          </w:r>
          <w:hyperlink w:history="true" w:anchor="_bookmark16">
            <w:r>
              <w:rPr>
                <w:spacing w:val="-2"/>
              </w:rPr>
              <w:t>protection</w:t>
            </w:r>
            <w:r>
              <w:rPr/>
              <w:tab/>
            </w:r>
            <w:r>
              <w:rPr>
                <w:spacing w:val="-5"/>
              </w:rPr>
              <w:t>11</w:t>
            </w:r>
          </w:hyperlink>
        </w:p>
        <w:p>
          <w:pPr>
            <w:pStyle w:val="TOC2"/>
            <w:tabs>
              <w:tab w:pos="9034" w:val="left" w:leader="dot"/>
            </w:tabs>
            <w:spacing w:before="99"/>
          </w:pPr>
          <w:hyperlink w:history="true" w:anchor="_bookmark17">
            <w:r>
              <w:rPr/>
              <w:t>Article</w:t>
            </w:r>
            <w:r>
              <w:rPr>
                <w:spacing w:val="-5"/>
              </w:rPr>
              <w:t> </w:t>
            </w:r>
            <w:r>
              <w:rPr/>
              <w:t>51:</w:t>
            </w:r>
            <w:r>
              <w:rPr>
                <w:spacing w:val="-4"/>
              </w:rPr>
              <w:t> </w:t>
            </w:r>
            <w:r>
              <w:rPr/>
              <w:t>Risk</w:t>
            </w:r>
            <w:r>
              <w:rPr>
                <w:spacing w:val="-4"/>
              </w:rPr>
              <w:t> </w:t>
            </w:r>
            <w:r>
              <w:rPr/>
              <w:t>assessment</w:t>
            </w:r>
            <w:r>
              <w:rPr>
                <w:spacing w:val="-2"/>
              </w:rPr>
              <w:t> </w:t>
            </w:r>
            <w:r>
              <w:rPr/>
              <w:t>and</w:t>
            </w:r>
            <w:r>
              <w:rPr>
                <w:spacing w:val="-6"/>
              </w:rPr>
              <w:t> </w:t>
            </w:r>
            <w:r>
              <w:rPr/>
              <w:t>risk</w:t>
            </w:r>
            <w:r>
              <w:rPr>
                <w:spacing w:val="-5"/>
              </w:rPr>
              <w:t> </w:t>
            </w:r>
            <w:r>
              <w:rPr>
                <w:spacing w:val="-2"/>
              </w:rPr>
              <w:t>management</w:t>
            </w:r>
            <w:r>
              <w:rPr/>
              <w:tab/>
            </w:r>
            <w:r>
              <w:rPr>
                <w:spacing w:val="-5"/>
              </w:rPr>
              <w:t>12</w:t>
            </w:r>
          </w:hyperlink>
        </w:p>
        <w:p>
          <w:pPr>
            <w:pStyle w:val="TOC2"/>
            <w:tabs>
              <w:tab w:pos="9034" w:val="left" w:leader="dot"/>
            </w:tabs>
          </w:pPr>
          <w:hyperlink w:history="true" w:anchor="_bookmark18">
            <w:r>
              <w:rPr/>
              <w:t>Article</w:t>
            </w:r>
            <w:r>
              <w:rPr>
                <w:spacing w:val="-5"/>
              </w:rPr>
              <w:t> </w:t>
            </w:r>
            <w:r>
              <w:rPr/>
              <w:t>52:</w:t>
            </w:r>
            <w:r>
              <w:rPr>
                <w:spacing w:val="-5"/>
              </w:rPr>
              <w:t> </w:t>
            </w:r>
            <w:r>
              <w:rPr/>
              <w:t>Emergency</w:t>
            </w:r>
            <w:r>
              <w:rPr>
                <w:spacing w:val="-5"/>
              </w:rPr>
              <w:t> </w:t>
            </w:r>
            <w:r>
              <w:rPr/>
              <w:t>barring</w:t>
            </w:r>
            <w:r>
              <w:rPr>
                <w:spacing w:val="-4"/>
              </w:rPr>
              <w:t> </w:t>
            </w:r>
            <w:r>
              <w:rPr>
                <w:spacing w:val="-2"/>
              </w:rPr>
              <w:t>orders</w:t>
            </w:r>
            <w:r>
              <w:rPr/>
              <w:tab/>
            </w:r>
            <w:r>
              <w:rPr>
                <w:spacing w:val="-5"/>
              </w:rPr>
              <w:t>12</w:t>
            </w:r>
          </w:hyperlink>
        </w:p>
        <w:p>
          <w:pPr>
            <w:pStyle w:val="TOC2"/>
            <w:tabs>
              <w:tab w:pos="9034" w:val="left" w:leader="dot"/>
            </w:tabs>
          </w:pPr>
          <w:hyperlink w:history="true" w:anchor="_bookmark19">
            <w:r>
              <w:rPr/>
              <w:t>Article</w:t>
            </w:r>
            <w:r>
              <w:rPr>
                <w:spacing w:val="-6"/>
              </w:rPr>
              <w:t> </w:t>
            </w:r>
            <w:r>
              <w:rPr/>
              <w:t>53:</w:t>
            </w:r>
            <w:r>
              <w:rPr>
                <w:spacing w:val="-6"/>
              </w:rPr>
              <w:t> </w:t>
            </w:r>
            <w:r>
              <w:rPr/>
              <w:t>Restraining</w:t>
            </w:r>
            <w:r>
              <w:rPr>
                <w:spacing w:val="-6"/>
              </w:rPr>
              <w:t> </w:t>
            </w:r>
            <w:r>
              <w:rPr/>
              <w:t>or</w:t>
            </w:r>
            <w:r>
              <w:rPr>
                <w:spacing w:val="-6"/>
              </w:rPr>
              <w:t> </w:t>
            </w:r>
            <w:r>
              <w:rPr/>
              <w:t>protection</w:t>
            </w:r>
            <w:r>
              <w:rPr>
                <w:spacing w:val="-5"/>
              </w:rPr>
              <w:t> </w:t>
            </w:r>
            <w:r>
              <w:rPr>
                <w:spacing w:val="-2"/>
              </w:rPr>
              <w:t>orders</w:t>
            </w:r>
            <w:r>
              <w:rPr/>
              <w:tab/>
            </w:r>
            <w:r>
              <w:rPr>
                <w:spacing w:val="-5"/>
              </w:rPr>
              <w:t>13</w:t>
            </w:r>
          </w:hyperlink>
        </w:p>
        <w:p>
          <w:pPr>
            <w:pStyle w:val="TOC2"/>
            <w:tabs>
              <w:tab w:pos="9034" w:val="left" w:leader="dot"/>
            </w:tabs>
          </w:pPr>
          <w:hyperlink w:history="true" w:anchor="_bookmark20">
            <w:r>
              <w:rPr/>
              <w:t>Article</w:t>
            </w:r>
            <w:r>
              <w:rPr>
                <w:spacing w:val="-3"/>
              </w:rPr>
              <w:t> </w:t>
            </w:r>
            <w:r>
              <w:rPr/>
              <w:t>56:</w:t>
            </w:r>
            <w:r>
              <w:rPr>
                <w:spacing w:val="-4"/>
              </w:rPr>
              <w:t> </w:t>
            </w:r>
            <w:r>
              <w:rPr/>
              <w:t>Measures</w:t>
            </w:r>
            <w:r>
              <w:rPr>
                <w:spacing w:val="-4"/>
              </w:rPr>
              <w:t> </w:t>
            </w:r>
            <w:r>
              <w:rPr/>
              <w:t>of</w:t>
            </w:r>
            <w:r>
              <w:rPr>
                <w:spacing w:val="-3"/>
              </w:rPr>
              <w:t> </w:t>
            </w:r>
            <w:r>
              <w:rPr>
                <w:spacing w:val="-2"/>
              </w:rPr>
              <w:t>protection</w:t>
            </w:r>
            <w:r>
              <w:rPr/>
              <w:tab/>
            </w:r>
            <w:r>
              <w:rPr>
                <w:spacing w:val="-5"/>
              </w:rPr>
              <w:t>13</w:t>
            </w:r>
          </w:hyperlink>
        </w:p>
        <w:p>
          <w:pPr>
            <w:pStyle w:val="TOC1"/>
            <w:tabs>
              <w:tab w:pos="9043" w:val="left" w:leader="dot"/>
            </w:tabs>
          </w:pPr>
          <w:hyperlink w:history="true" w:anchor="_bookmark21">
            <w:r>
              <w:rPr/>
              <w:t>Part</w:t>
            </w:r>
            <w:r>
              <w:rPr>
                <w:spacing w:val="-7"/>
              </w:rPr>
              <w:t> </w:t>
            </w:r>
            <w:r>
              <w:rPr/>
              <w:t>III:</w:t>
            </w:r>
            <w:r>
              <w:rPr>
                <w:spacing w:val="-4"/>
              </w:rPr>
              <w:t> </w:t>
            </w:r>
            <w:r>
              <w:rPr/>
              <w:t>Emerging</w:t>
            </w:r>
            <w:r>
              <w:rPr>
                <w:spacing w:val="-6"/>
              </w:rPr>
              <w:t> </w:t>
            </w:r>
            <w:r>
              <w:rPr/>
              <w:t>trends</w:t>
            </w:r>
            <w:r>
              <w:rPr>
                <w:spacing w:val="-3"/>
              </w:rPr>
              <w:t> </w:t>
            </w:r>
            <w:r>
              <w:rPr/>
              <w:t>on</w:t>
            </w:r>
            <w:r>
              <w:rPr>
                <w:spacing w:val="-4"/>
              </w:rPr>
              <w:t> </w:t>
            </w:r>
            <w:r>
              <w:rPr/>
              <w:t>violence</w:t>
            </w:r>
            <w:r>
              <w:rPr>
                <w:spacing w:val="-5"/>
              </w:rPr>
              <w:t> </w:t>
            </w:r>
            <w:r>
              <w:rPr/>
              <w:t>against</w:t>
            </w:r>
            <w:r>
              <w:rPr>
                <w:spacing w:val="-4"/>
              </w:rPr>
              <w:t> </w:t>
            </w:r>
            <w:r>
              <w:rPr/>
              <w:t>women</w:t>
            </w:r>
            <w:r>
              <w:rPr>
                <w:spacing w:val="-6"/>
              </w:rPr>
              <w:t> </w:t>
            </w:r>
            <w:r>
              <w:rPr/>
              <w:t>and</w:t>
            </w:r>
            <w:r>
              <w:rPr>
                <w:spacing w:val="-3"/>
              </w:rPr>
              <w:t> </w:t>
            </w:r>
            <w:r>
              <w:rPr/>
              <w:t>domestic</w:t>
            </w:r>
            <w:r>
              <w:rPr>
                <w:spacing w:val="-3"/>
              </w:rPr>
              <w:t> </w:t>
            </w:r>
            <w:r>
              <w:rPr>
                <w:spacing w:val="-2"/>
              </w:rPr>
              <w:t>violence</w:t>
            </w:r>
            <w:r>
              <w:rPr/>
              <w:tab/>
            </w:r>
            <w:r>
              <w:rPr>
                <w:spacing w:val="-5"/>
              </w:rPr>
              <w:t>14</w:t>
            </w:r>
          </w:hyperlink>
        </w:p>
        <w:p>
          <w:pPr>
            <w:pStyle w:val="TOC1"/>
            <w:tabs>
              <w:tab w:pos="9043" w:val="left" w:leader="dot"/>
            </w:tabs>
            <w:spacing w:before="102"/>
          </w:pPr>
          <w:hyperlink w:history="true" w:anchor="_bookmark22">
            <w:r>
              <w:rPr/>
              <w:t>Part</w:t>
            </w:r>
            <w:r>
              <w:rPr>
                <w:spacing w:val="-4"/>
              </w:rPr>
              <w:t> </w:t>
            </w:r>
            <w:r>
              <w:rPr/>
              <w:t>IV:</w:t>
            </w:r>
            <w:r>
              <w:rPr>
                <w:spacing w:val="-4"/>
              </w:rPr>
              <w:t> </w:t>
            </w:r>
            <w:r>
              <w:rPr/>
              <w:t>Administrative</w:t>
            </w:r>
            <w:r>
              <w:rPr>
                <w:spacing w:val="-4"/>
              </w:rPr>
              <w:t> </w:t>
            </w:r>
            <w:r>
              <w:rPr/>
              <w:t>data</w:t>
            </w:r>
            <w:r>
              <w:rPr>
                <w:spacing w:val="-3"/>
              </w:rPr>
              <w:t> </w:t>
            </w:r>
            <w:r>
              <w:rPr/>
              <w:t>and</w:t>
            </w:r>
            <w:r>
              <w:rPr>
                <w:spacing w:val="-4"/>
              </w:rPr>
              <w:t> </w:t>
            </w:r>
            <w:r>
              <w:rPr>
                <w:spacing w:val="-2"/>
              </w:rPr>
              <w:t>statistics</w:t>
            </w:r>
            <w:r>
              <w:rPr/>
              <w:tab/>
            </w:r>
            <w:r>
              <w:rPr>
                <w:spacing w:val="-5"/>
              </w:rPr>
              <w:t>15</w:t>
            </w:r>
          </w:hyperlink>
        </w:p>
        <w:p>
          <w:pPr>
            <w:pStyle w:val="TOC1"/>
            <w:tabs>
              <w:tab w:pos="9043" w:val="left" w:leader="dot"/>
            </w:tabs>
          </w:pPr>
          <w:hyperlink w:history="true" w:anchor="_bookmark23">
            <w:r>
              <w:rPr>
                <w:spacing w:val="-2"/>
              </w:rPr>
              <w:t>APPENDIX</w:t>
            </w:r>
            <w:r>
              <w:rPr/>
              <w:tab/>
            </w:r>
            <w:r>
              <w:rPr>
                <w:spacing w:val="-5"/>
              </w:rPr>
              <w:t>16</w:t>
            </w:r>
          </w:hyperlink>
        </w:p>
      </w:sdtContent>
    </w:sdt>
    <w:p>
      <w:pPr>
        <w:spacing w:after="0"/>
        <w:sectPr>
          <w:headerReference w:type="even" r:id="rId6"/>
          <w:headerReference w:type="default" r:id="rId7"/>
          <w:pgSz w:w="11910" w:h="16850"/>
          <w:pgMar w:header="713" w:footer="0" w:top="1140" w:bottom="280" w:left="1180" w:right="920"/>
          <w:pgNumType w:start="2"/>
        </w:sectPr>
      </w:pPr>
    </w:p>
    <w:p>
      <w:pPr>
        <w:pStyle w:val="Heading1"/>
      </w:pPr>
      <w:bookmarkStart w:name="_bookmark0" w:id="1"/>
      <w:bookmarkEnd w:id="1"/>
      <w:r>
        <w:rPr>
          <w:b w:val="0"/>
        </w:rPr>
      </w:r>
      <w:r>
        <w:rPr>
          <w:spacing w:val="-2"/>
        </w:rPr>
        <w:t>Introduction</w:t>
      </w:r>
    </w:p>
    <w:p>
      <w:pPr>
        <w:pStyle w:val="BodyText"/>
        <w:spacing w:before="282"/>
        <w:ind w:left="260" w:right="513"/>
        <w:jc w:val="both"/>
      </w:pPr>
      <w:r>
        <w:rPr/>
        <w:t>In accordance with Article 66, paragraph 1, the Group of Experts on Action against Violence against Women and Domestic Violence (GREVIO) shall monitor the implementation of the Council of Europe Convention on Preventing and Combating Violence against Women and Domestic Violence (Istanbul Convention). Following its baseline evaluation procedure which provided</w:t>
      </w:r>
      <w:r>
        <w:rPr>
          <w:spacing w:val="-16"/>
        </w:rPr>
        <w:t> </w:t>
      </w:r>
      <w:r>
        <w:rPr/>
        <w:t>an</w:t>
      </w:r>
      <w:r>
        <w:rPr>
          <w:spacing w:val="-15"/>
        </w:rPr>
        <w:t> </w:t>
      </w:r>
      <w:r>
        <w:rPr/>
        <w:t>overview</w:t>
      </w:r>
      <w:r>
        <w:rPr>
          <w:spacing w:val="-15"/>
        </w:rPr>
        <w:t> </w:t>
      </w:r>
      <w:r>
        <w:rPr/>
        <w:t>of</w:t>
      </w:r>
      <w:r>
        <w:rPr>
          <w:spacing w:val="-14"/>
        </w:rPr>
        <w:t> </w:t>
      </w:r>
      <w:r>
        <w:rPr/>
        <w:t>the</w:t>
      </w:r>
      <w:r>
        <w:rPr>
          <w:spacing w:val="-14"/>
        </w:rPr>
        <w:t> </w:t>
      </w:r>
      <w:r>
        <w:rPr/>
        <w:t>implementation</w:t>
      </w:r>
      <w:r>
        <w:rPr>
          <w:spacing w:val="-16"/>
        </w:rPr>
        <w:t> </w:t>
      </w:r>
      <w:r>
        <w:rPr/>
        <w:t>of</w:t>
      </w:r>
      <w:r>
        <w:rPr>
          <w:spacing w:val="-14"/>
        </w:rPr>
        <w:t> </w:t>
      </w:r>
      <w:r>
        <w:rPr/>
        <w:t>the</w:t>
      </w:r>
      <w:r>
        <w:rPr>
          <w:spacing w:val="-16"/>
        </w:rPr>
        <w:t> </w:t>
      </w:r>
      <w:r>
        <w:rPr/>
        <w:t>full</w:t>
      </w:r>
      <w:r>
        <w:rPr>
          <w:spacing w:val="-13"/>
        </w:rPr>
        <w:t> </w:t>
      </w:r>
      <w:r>
        <w:rPr/>
        <w:t>spectrum</w:t>
      </w:r>
      <w:r>
        <w:rPr>
          <w:spacing w:val="-15"/>
        </w:rPr>
        <w:t> </w:t>
      </w:r>
      <w:r>
        <w:rPr/>
        <w:t>of</w:t>
      </w:r>
      <w:r>
        <w:rPr>
          <w:spacing w:val="-15"/>
        </w:rPr>
        <w:t> </w:t>
      </w:r>
      <w:r>
        <w:rPr/>
        <w:t>provisions</w:t>
      </w:r>
      <w:r>
        <w:rPr>
          <w:spacing w:val="-13"/>
        </w:rPr>
        <w:t> </w:t>
      </w:r>
      <w:r>
        <w:rPr/>
        <w:t>of</w:t>
      </w:r>
      <w:r>
        <w:rPr>
          <w:spacing w:val="-15"/>
        </w:rPr>
        <w:t> </w:t>
      </w:r>
      <w:r>
        <w:rPr/>
        <w:t>the</w:t>
      </w:r>
      <w:r>
        <w:rPr>
          <w:spacing w:val="-16"/>
        </w:rPr>
        <w:t> </w:t>
      </w:r>
      <w:r>
        <w:rPr/>
        <w:t>convention by each state party, Article 68, paragraph 3, of the convention and Rule 30 of the Rules of Procedure of GREVIO (the Rules of Procedure) mandate GREVIO to carry out subsequent evaluation procedures divided into rounds. At the beginning of each round, GREVIO shall select</w:t>
      </w:r>
      <w:r>
        <w:rPr>
          <w:spacing w:val="-13"/>
        </w:rPr>
        <w:t> </w:t>
      </w:r>
      <w:r>
        <w:rPr/>
        <w:t>the</w:t>
      </w:r>
      <w:r>
        <w:rPr>
          <w:spacing w:val="-12"/>
        </w:rPr>
        <w:t> </w:t>
      </w:r>
      <w:r>
        <w:rPr/>
        <w:t>specific</w:t>
      </w:r>
      <w:r>
        <w:rPr>
          <w:spacing w:val="-11"/>
        </w:rPr>
        <w:t> </w:t>
      </w:r>
      <w:r>
        <w:rPr/>
        <w:t>provisions</w:t>
      </w:r>
      <w:r>
        <w:rPr>
          <w:spacing w:val="-11"/>
        </w:rPr>
        <w:t> </w:t>
      </w:r>
      <w:r>
        <w:rPr/>
        <w:t>on</w:t>
      </w:r>
      <w:r>
        <w:rPr>
          <w:spacing w:val="-12"/>
        </w:rPr>
        <w:t> </w:t>
      </w:r>
      <w:r>
        <w:rPr/>
        <w:t>which</w:t>
      </w:r>
      <w:r>
        <w:rPr>
          <w:spacing w:val="-14"/>
        </w:rPr>
        <w:t> </w:t>
      </w:r>
      <w:r>
        <w:rPr/>
        <w:t>the</w:t>
      </w:r>
      <w:r>
        <w:rPr>
          <w:spacing w:val="-12"/>
        </w:rPr>
        <w:t> </w:t>
      </w:r>
      <w:r>
        <w:rPr/>
        <w:t>evaluation</w:t>
      </w:r>
      <w:r>
        <w:rPr>
          <w:spacing w:val="-12"/>
        </w:rPr>
        <w:t> </w:t>
      </w:r>
      <w:r>
        <w:rPr/>
        <w:t>procedure</w:t>
      </w:r>
      <w:r>
        <w:rPr>
          <w:spacing w:val="-11"/>
        </w:rPr>
        <w:t> </w:t>
      </w:r>
      <w:r>
        <w:rPr/>
        <w:t>shall</w:t>
      </w:r>
      <w:r>
        <w:rPr>
          <w:spacing w:val="-12"/>
        </w:rPr>
        <w:t> </w:t>
      </w:r>
      <w:r>
        <w:rPr/>
        <w:t>be</w:t>
      </w:r>
      <w:r>
        <w:rPr>
          <w:spacing w:val="-14"/>
        </w:rPr>
        <w:t> </w:t>
      </w:r>
      <w:r>
        <w:rPr/>
        <w:t>based</w:t>
      </w:r>
      <w:r>
        <w:rPr>
          <w:spacing w:val="-12"/>
        </w:rPr>
        <w:t> </w:t>
      </w:r>
      <w:r>
        <w:rPr/>
        <w:t>and</w:t>
      </w:r>
      <w:r>
        <w:rPr>
          <w:spacing w:val="-11"/>
        </w:rPr>
        <w:t> </w:t>
      </w:r>
      <w:r>
        <w:rPr/>
        <w:t>shall</w:t>
      </w:r>
      <w:r>
        <w:rPr>
          <w:spacing w:val="-12"/>
        </w:rPr>
        <w:t> </w:t>
      </w:r>
      <w:r>
        <w:rPr/>
        <w:t>send out a questionnaire (Rule 31 of the Rules of Procedure).</w:t>
      </w:r>
    </w:p>
    <w:p>
      <w:pPr>
        <w:pStyle w:val="BodyText"/>
        <w:spacing w:before="252"/>
        <w:ind w:left="260" w:right="512"/>
        <w:jc w:val="both"/>
      </w:pPr>
      <w:r>
        <w:rPr/>
        <w:t>For its 1</w:t>
      </w:r>
      <w:r>
        <w:rPr>
          <w:vertAlign w:val="superscript"/>
        </w:rPr>
        <w:t>st</w:t>
      </w:r>
      <w:r>
        <w:rPr>
          <w:vertAlign w:val="baseline"/>
        </w:rPr>
        <w:t> thematic evaluation round, GREVIO adopted this questionnaire to be sent to all states</w:t>
      </w:r>
      <w:r>
        <w:rPr>
          <w:spacing w:val="-14"/>
          <w:vertAlign w:val="baseline"/>
        </w:rPr>
        <w:t> </w:t>
      </w:r>
      <w:r>
        <w:rPr>
          <w:vertAlign w:val="baseline"/>
        </w:rPr>
        <w:t>parties</w:t>
      </w:r>
      <w:r>
        <w:rPr>
          <w:spacing w:val="-14"/>
          <w:vertAlign w:val="baseline"/>
        </w:rPr>
        <w:t> </w:t>
      </w:r>
      <w:r>
        <w:rPr>
          <w:vertAlign w:val="baseline"/>
        </w:rPr>
        <w:t>which</w:t>
      </w:r>
      <w:r>
        <w:rPr>
          <w:spacing w:val="-11"/>
          <w:vertAlign w:val="baseline"/>
        </w:rPr>
        <w:t> </w:t>
      </w:r>
      <w:r>
        <w:rPr>
          <w:vertAlign w:val="baseline"/>
        </w:rPr>
        <w:t>have</w:t>
      </w:r>
      <w:r>
        <w:rPr>
          <w:spacing w:val="-14"/>
          <w:vertAlign w:val="baseline"/>
        </w:rPr>
        <w:t> </w:t>
      </w:r>
      <w:r>
        <w:rPr>
          <w:vertAlign w:val="baseline"/>
        </w:rPr>
        <w:t>undergone</w:t>
      </w:r>
      <w:r>
        <w:rPr>
          <w:spacing w:val="-16"/>
          <w:vertAlign w:val="baseline"/>
        </w:rPr>
        <w:t> </w:t>
      </w:r>
      <w:r>
        <w:rPr>
          <w:vertAlign w:val="baseline"/>
        </w:rPr>
        <w:t>the</w:t>
      </w:r>
      <w:r>
        <w:rPr>
          <w:spacing w:val="-12"/>
          <w:vertAlign w:val="baseline"/>
        </w:rPr>
        <w:t> </w:t>
      </w:r>
      <w:r>
        <w:rPr>
          <w:vertAlign w:val="baseline"/>
        </w:rPr>
        <w:t>baseline</w:t>
      </w:r>
      <w:r>
        <w:rPr>
          <w:spacing w:val="-14"/>
          <w:vertAlign w:val="baseline"/>
        </w:rPr>
        <w:t> </w:t>
      </w:r>
      <w:r>
        <w:rPr>
          <w:vertAlign w:val="baseline"/>
        </w:rPr>
        <w:t>evaluation</w:t>
      </w:r>
      <w:r>
        <w:rPr>
          <w:spacing w:val="-12"/>
          <w:vertAlign w:val="baseline"/>
        </w:rPr>
        <w:t> </w:t>
      </w:r>
      <w:r>
        <w:rPr>
          <w:vertAlign w:val="baseline"/>
        </w:rPr>
        <w:t>procedure,</w:t>
      </w:r>
      <w:r>
        <w:rPr>
          <w:spacing w:val="-8"/>
          <w:vertAlign w:val="baseline"/>
        </w:rPr>
        <w:t> </w:t>
      </w:r>
      <w:r>
        <w:rPr>
          <w:vertAlign w:val="baseline"/>
        </w:rPr>
        <w:t>according</w:t>
      </w:r>
      <w:r>
        <w:rPr>
          <w:spacing w:val="-14"/>
          <w:vertAlign w:val="baseline"/>
        </w:rPr>
        <w:t> </w:t>
      </w:r>
      <w:r>
        <w:rPr>
          <w:vertAlign w:val="baseline"/>
        </w:rPr>
        <w:t>to</w:t>
      </w:r>
      <w:r>
        <w:rPr>
          <w:spacing w:val="-11"/>
          <w:vertAlign w:val="baseline"/>
        </w:rPr>
        <w:t> </w:t>
      </w:r>
      <w:r>
        <w:rPr>
          <w:vertAlign w:val="baseline"/>
        </w:rPr>
        <w:t>an</w:t>
      </w:r>
      <w:r>
        <w:rPr>
          <w:spacing w:val="-14"/>
          <w:vertAlign w:val="baseline"/>
        </w:rPr>
        <w:t> </w:t>
      </w:r>
      <w:r>
        <w:rPr>
          <w:vertAlign w:val="baseline"/>
        </w:rPr>
        <w:t>order approved by GREVIO. States parties are requested to transmit to GREVIO a reply to this questionnaire within five months from the date it was sent.</w:t>
      </w:r>
    </w:p>
    <w:p>
      <w:pPr>
        <w:pStyle w:val="BodyText"/>
        <w:spacing w:before="1"/>
      </w:pPr>
    </w:p>
    <w:p>
      <w:pPr>
        <w:pStyle w:val="BodyText"/>
        <w:ind w:left="260" w:right="511"/>
        <w:jc w:val="both"/>
      </w:pPr>
      <w:r>
        <w:rPr/>
        <w:t>GREVIO decided to focus its 1</w:t>
      </w:r>
      <w:r>
        <w:rPr>
          <w:vertAlign w:val="superscript"/>
        </w:rPr>
        <w:t>st</w:t>
      </w:r>
      <w:r>
        <w:rPr>
          <w:vertAlign w:val="baseline"/>
        </w:rPr>
        <w:t> thematic evaluation round on the theme of building trust by delivering support, protection and justice. To address this overarching theme, the present questionnaire aims, in its first section, to identify developments in key areas such as comprehensive and co-ordinated policies, funding and data collection that have ensued following</w:t>
      </w:r>
      <w:r>
        <w:rPr>
          <w:spacing w:val="-1"/>
          <w:vertAlign w:val="baseline"/>
        </w:rPr>
        <w:t> </w:t>
      </w:r>
      <w:r>
        <w:rPr>
          <w:vertAlign w:val="baseline"/>
        </w:rPr>
        <w:t>the</w:t>
      </w:r>
      <w:r>
        <w:rPr>
          <w:spacing w:val="-1"/>
          <w:vertAlign w:val="baseline"/>
        </w:rPr>
        <w:t> </w:t>
      </w:r>
      <w:r>
        <w:rPr>
          <w:vertAlign w:val="baseline"/>
        </w:rPr>
        <w:t>completion</w:t>
      </w:r>
      <w:r>
        <w:rPr>
          <w:spacing w:val="-3"/>
          <w:vertAlign w:val="baseline"/>
        </w:rPr>
        <w:t> </w:t>
      </w:r>
      <w:r>
        <w:rPr>
          <w:vertAlign w:val="baseline"/>
        </w:rPr>
        <w:t>of the</w:t>
      </w:r>
      <w:r>
        <w:rPr>
          <w:spacing w:val="-1"/>
          <w:vertAlign w:val="baseline"/>
        </w:rPr>
        <w:t> </w:t>
      </w:r>
      <w:r>
        <w:rPr>
          <w:vertAlign w:val="baseline"/>
        </w:rPr>
        <w:t>baseline</w:t>
      </w:r>
      <w:r>
        <w:rPr>
          <w:spacing w:val="-1"/>
          <w:vertAlign w:val="baseline"/>
        </w:rPr>
        <w:t> </w:t>
      </w:r>
      <w:r>
        <w:rPr>
          <w:vertAlign w:val="baseline"/>
        </w:rPr>
        <w:t>evaluation</w:t>
      </w:r>
      <w:r>
        <w:rPr>
          <w:spacing w:val="-1"/>
          <w:vertAlign w:val="baseline"/>
        </w:rPr>
        <w:t> </w:t>
      </w:r>
      <w:r>
        <w:rPr>
          <w:vertAlign w:val="baseline"/>
        </w:rPr>
        <w:t>procedure.</w:t>
      </w:r>
      <w:r>
        <w:rPr>
          <w:spacing w:val="-2"/>
          <w:vertAlign w:val="baseline"/>
        </w:rPr>
        <w:t> </w:t>
      </w:r>
      <w:r>
        <w:rPr>
          <w:vertAlign w:val="baseline"/>
        </w:rPr>
        <w:t>In</w:t>
      </w:r>
      <w:r>
        <w:rPr>
          <w:spacing w:val="-1"/>
          <w:vertAlign w:val="baseline"/>
        </w:rPr>
        <w:t> </w:t>
      </w:r>
      <w:r>
        <w:rPr>
          <w:vertAlign w:val="baseline"/>
        </w:rPr>
        <w:t>its second</w:t>
      </w:r>
      <w:r>
        <w:rPr>
          <w:spacing w:val="-1"/>
          <w:vertAlign w:val="baseline"/>
        </w:rPr>
        <w:t> </w:t>
      </w:r>
      <w:r>
        <w:rPr>
          <w:vertAlign w:val="baseline"/>
        </w:rPr>
        <w:t>section, it</w:t>
      </w:r>
      <w:r>
        <w:rPr>
          <w:spacing w:val="-2"/>
          <w:vertAlign w:val="baseline"/>
        </w:rPr>
        <w:t> </w:t>
      </w:r>
      <w:r>
        <w:rPr>
          <w:vertAlign w:val="baseline"/>
        </w:rPr>
        <w:t>sets</w:t>
      </w:r>
      <w:r>
        <w:rPr>
          <w:spacing w:val="-2"/>
          <w:vertAlign w:val="baseline"/>
        </w:rPr>
        <w:t> </w:t>
      </w:r>
      <w:r>
        <w:rPr>
          <w:vertAlign w:val="baseline"/>
        </w:rPr>
        <w:t>to obtain more in-depth information on the implementation of selected provisions in the area of prevention, protection and prosecution, in respect of which baseline evaluation procedures and</w:t>
      </w:r>
      <w:r>
        <w:rPr>
          <w:spacing w:val="-6"/>
          <w:vertAlign w:val="baseline"/>
        </w:rPr>
        <w:t> </w:t>
      </w:r>
      <w:r>
        <w:rPr>
          <w:vertAlign w:val="baseline"/>
        </w:rPr>
        <w:t>the</w:t>
      </w:r>
      <w:r>
        <w:rPr>
          <w:spacing w:val="-9"/>
          <w:vertAlign w:val="baseline"/>
        </w:rPr>
        <w:t> </w:t>
      </w:r>
      <w:r>
        <w:rPr>
          <w:vertAlign w:val="baseline"/>
        </w:rPr>
        <w:t>Conclusions</w:t>
      </w:r>
      <w:r>
        <w:rPr>
          <w:spacing w:val="-6"/>
          <w:vertAlign w:val="baseline"/>
        </w:rPr>
        <w:t> </w:t>
      </w:r>
      <w:r>
        <w:rPr>
          <w:vertAlign w:val="baseline"/>
        </w:rPr>
        <w:t>on</w:t>
      </w:r>
      <w:r>
        <w:rPr>
          <w:spacing w:val="-9"/>
          <w:vertAlign w:val="baseline"/>
        </w:rPr>
        <w:t> </w:t>
      </w:r>
      <w:r>
        <w:rPr>
          <w:vertAlign w:val="baseline"/>
        </w:rPr>
        <w:t>the</w:t>
      </w:r>
      <w:r>
        <w:rPr>
          <w:spacing w:val="-7"/>
          <w:vertAlign w:val="baseline"/>
        </w:rPr>
        <w:t> </w:t>
      </w:r>
      <w:r>
        <w:rPr>
          <w:vertAlign w:val="baseline"/>
        </w:rPr>
        <w:t>Recommendations</w:t>
      </w:r>
      <w:r>
        <w:rPr>
          <w:spacing w:val="-6"/>
          <w:vertAlign w:val="baseline"/>
        </w:rPr>
        <w:t> </w:t>
      </w:r>
      <w:r>
        <w:rPr>
          <w:vertAlign w:val="baseline"/>
        </w:rPr>
        <w:t>of</w:t>
      </w:r>
      <w:r>
        <w:rPr>
          <w:spacing w:val="-7"/>
          <w:vertAlign w:val="baseline"/>
        </w:rPr>
        <w:t> </w:t>
      </w:r>
      <w:r>
        <w:rPr>
          <w:vertAlign w:val="baseline"/>
        </w:rPr>
        <w:t>the</w:t>
      </w:r>
      <w:r>
        <w:rPr>
          <w:spacing w:val="-7"/>
          <w:vertAlign w:val="baseline"/>
        </w:rPr>
        <w:t> </w:t>
      </w:r>
      <w:r>
        <w:rPr>
          <w:vertAlign w:val="baseline"/>
        </w:rPr>
        <w:t>Committee</w:t>
      </w:r>
      <w:r>
        <w:rPr>
          <w:spacing w:val="-9"/>
          <w:vertAlign w:val="baseline"/>
        </w:rPr>
        <w:t> </w:t>
      </w:r>
      <w:r>
        <w:rPr>
          <w:vertAlign w:val="baseline"/>
        </w:rPr>
        <w:t>of</w:t>
      </w:r>
      <w:r>
        <w:rPr>
          <w:spacing w:val="-8"/>
          <w:vertAlign w:val="baseline"/>
        </w:rPr>
        <w:t> </w:t>
      </w:r>
      <w:r>
        <w:rPr>
          <w:vertAlign w:val="baseline"/>
        </w:rPr>
        <w:t>the</w:t>
      </w:r>
      <w:r>
        <w:rPr>
          <w:spacing w:val="-9"/>
          <w:vertAlign w:val="baseline"/>
        </w:rPr>
        <w:t> </w:t>
      </w:r>
      <w:r>
        <w:rPr>
          <w:vertAlign w:val="baseline"/>
        </w:rPr>
        <w:t>Parties</w:t>
      </w:r>
      <w:r>
        <w:rPr>
          <w:spacing w:val="-6"/>
          <w:vertAlign w:val="baseline"/>
        </w:rPr>
        <w:t> </w:t>
      </w:r>
      <w:r>
        <w:rPr>
          <w:vertAlign w:val="baseline"/>
        </w:rPr>
        <w:t>to</w:t>
      </w:r>
      <w:r>
        <w:rPr>
          <w:spacing w:val="-9"/>
          <w:vertAlign w:val="baseline"/>
        </w:rPr>
        <w:t> </w:t>
      </w:r>
      <w:r>
        <w:rPr>
          <w:vertAlign w:val="baseline"/>
        </w:rPr>
        <w:t>the</w:t>
      </w:r>
      <w:r>
        <w:rPr>
          <w:spacing w:val="-9"/>
          <w:vertAlign w:val="baseline"/>
        </w:rPr>
        <w:t> </w:t>
      </w:r>
      <w:r>
        <w:rPr>
          <w:vertAlign w:val="baseline"/>
        </w:rPr>
        <w:t>Istanbul Convention have revealed significant challenges and the need for further sustained implementation. In its third section, it brings its attention to emerging trends in the area of violence against women and domestic violence. Its fourth and last section requests annual statistics for two complete calendar years prior to receiving this questionnaire on specific administrative and judicial data.</w:t>
      </w:r>
    </w:p>
    <w:p>
      <w:pPr>
        <w:pStyle w:val="BodyText"/>
        <w:spacing w:before="1"/>
      </w:pPr>
    </w:p>
    <w:p>
      <w:pPr>
        <w:pStyle w:val="BodyText"/>
        <w:ind w:left="260" w:right="513"/>
        <w:jc w:val="both"/>
      </w:pPr>
      <w:r>
        <w:rPr/>
        <w:t>The reply to the questionnaire should be submitted in one of the official languages of the Council</w:t>
      </w:r>
      <w:r>
        <w:rPr>
          <w:spacing w:val="-5"/>
        </w:rPr>
        <w:t> </w:t>
      </w:r>
      <w:r>
        <w:rPr/>
        <w:t>of</w:t>
      </w:r>
      <w:r>
        <w:rPr>
          <w:spacing w:val="-5"/>
        </w:rPr>
        <w:t> </w:t>
      </w:r>
      <w:r>
        <w:rPr/>
        <w:t>Europe</w:t>
      </w:r>
      <w:r>
        <w:rPr>
          <w:spacing w:val="-7"/>
        </w:rPr>
        <w:t> </w:t>
      </w:r>
      <w:r>
        <w:rPr/>
        <w:t>(English</w:t>
      </w:r>
      <w:r>
        <w:rPr>
          <w:spacing w:val="-4"/>
        </w:rPr>
        <w:t> </w:t>
      </w:r>
      <w:r>
        <w:rPr/>
        <w:t>and</w:t>
      </w:r>
      <w:r>
        <w:rPr>
          <w:spacing w:val="-6"/>
        </w:rPr>
        <w:t> </w:t>
      </w:r>
      <w:r>
        <w:rPr/>
        <w:t>French)</w:t>
      </w:r>
      <w:r>
        <w:rPr>
          <w:spacing w:val="-6"/>
        </w:rPr>
        <w:t> </w:t>
      </w:r>
      <w:r>
        <w:rPr/>
        <w:t>and</w:t>
      </w:r>
      <w:r>
        <w:rPr>
          <w:spacing w:val="-6"/>
        </w:rPr>
        <w:t> </w:t>
      </w:r>
      <w:r>
        <w:rPr/>
        <w:t>should</w:t>
      </w:r>
      <w:r>
        <w:rPr>
          <w:spacing w:val="-4"/>
        </w:rPr>
        <w:t> </w:t>
      </w:r>
      <w:r>
        <w:rPr/>
        <w:t>contain</w:t>
      </w:r>
      <w:r>
        <w:rPr>
          <w:spacing w:val="-6"/>
        </w:rPr>
        <w:t> </w:t>
      </w:r>
      <w:r>
        <w:rPr/>
        <w:t>all</w:t>
      </w:r>
      <w:r>
        <w:rPr>
          <w:spacing w:val="-7"/>
        </w:rPr>
        <w:t> </w:t>
      </w:r>
      <w:r>
        <w:rPr/>
        <w:t>the</w:t>
      </w:r>
      <w:r>
        <w:rPr>
          <w:spacing w:val="-7"/>
        </w:rPr>
        <w:t> </w:t>
      </w:r>
      <w:r>
        <w:rPr/>
        <w:t>relevant</w:t>
      </w:r>
      <w:r>
        <w:rPr>
          <w:spacing w:val="-5"/>
        </w:rPr>
        <w:t> </w:t>
      </w:r>
      <w:r>
        <w:rPr/>
        <w:t>information</w:t>
      </w:r>
      <w:r>
        <w:rPr>
          <w:spacing w:val="-4"/>
        </w:rPr>
        <w:t> </w:t>
      </w:r>
      <w:r>
        <w:rPr/>
        <w:t>on</w:t>
      </w:r>
      <w:r>
        <w:rPr>
          <w:spacing w:val="-9"/>
        </w:rPr>
        <w:t> </w:t>
      </w:r>
      <w:r>
        <w:rPr/>
        <w:t>the implementation of the Istanbul Convention since GREVIO’s first baseline evaluation report, including copies or extracts of relevant legislation, regulations, case law and strategic documents or action plans referred to (Rule 33 of the Rules of Procedure).</w:t>
      </w:r>
    </w:p>
    <w:p>
      <w:pPr>
        <w:spacing w:after="0"/>
        <w:jc w:val="both"/>
        <w:sectPr>
          <w:pgSz w:w="11910" w:h="16850"/>
          <w:pgMar w:header="713" w:footer="0" w:top="1140" w:bottom="280" w:left="1180" w:right="920"/>
        </w:sectPr>
      </w:pPr>
    </w:p>
    <w:p>
      <w:pPr>
        <w:pStyle w:val="Heading1"/>
        <w:ind w:left="118" w:right="514"/>
        <w:jc w:val="both"/>
      </w:pPr>
      <w:bookmarkStart w:name="_bookmark1" w:id="2"/>
      <w:bookmarkEnd w:id="2"/>
      <w:r>
        <w:rPr>
          <w:b w:val="0"/>
        </w:rPr>
      </w:r>
      <w:r>
        <w:rPr/>
        <w:t>Part</w:t>
      </w:r>
      <w:r>
        <w:rPr>
          <w:spacing w:val="-4"/>
        </w:rPr>
        <w:t> </w:t>
      </w:r>
      <w:r>
        <w:rPr/>
        <w:t>I:</w:t>
      </w:r>
      <w:r>
        <w:rPr>
          <w:spacing w:val="-4"/>
        </w:rPr>
        <w:t> </w:t>
      </w:r>
      <w:r>
        <w:rPr/>
        <w:t>Changes</w:t>
      </w:r>
      <w:r>
        <w:rPr>
          <w:spacing w:val="-5"/>
        </w:rPr>
        <w:t> </w:t>
      </w:r>
      <w:r>
        <w:rPr/>
        <w:t>in</w:t>
      </w:r>
      <w:r>
        <w:rPr>
          <w:spacing w:val="-2"/>
        </w:rPr>
        <w:t> </w:t>
      </w:r>
      <w:r>
        <w:rPr/>
        <w:t>comprehensive</w:t>
      </w:r>
      <w:r>
        <w:rPr>
          <w:spacing w:val="-5"/>
        </w:rPr>
        <w:t> </w:t>
      </w:r>
      <w:r>
        <w:rPr/>
        <w:t>and</w:t>
      </w:r>
      <w:r>
        <w:rPr>
          <w:spacing w:val="-3"/>
        </w:rPr>
        <w:t> </w:t>
      </w:r>
      <w:r>
        <w:rPr/>
        <w:t>co-ordinated</w:t>
      </w:r>
      <w:r>
        <w:rPr>
          <w:spacing w:val="-3"/>
        </w:rPr>
        <w:t> </w:t>
      </w:r>
      <w:r>
        <w:rPr/>
        <w:t>policies,</w:t>
      </w:r>
      <w:r>
        <w:rPr>
          <w:spacing w:val="-4"/>
        </w:rPr>
        <w:t> </w:t>
      </w:r>
      <w:r>
        <w:rPr/>
        <w:t>funding and data collection in the area of violence against women and domestic violence</w:t>
      </w:r>
    </w:p>
    <w:p>
      <w:pPr>
        <w:pStyle w:val="Heading2"/>
        <w:spacing w:before="256"/>
        <w:ind w:left="1393"/>
      </w:pPr>
      <w:bookmarkStart w:name="_bookmark2" w:id="3"/>
      <w:bookmarkEnd w:id="3"/>
      <w:r>
        <w:rPr>
          <w:b w:val="0"/>
        </w:rPr>
      </w:r>
      <w:r>
        <w:rPr/>
        <w:t>Article</w:t>
      </w:r>
      <w:r>
        <w:rPr>
          <w:spacing w:val="-5"/>
        </w:rPr>
        <w:t> </w:t>
      </w:r>
      <w:r>
        <w:rPr/>
        <w:t>7:</w:t>
      </w:r>
      <w:r>
        <w:rPr>
          <w:spacing w:val="-7"/>
        </w:rPr>
        <w:t> </w:t>
      </w:r>
      <w:r>
        <w:rPr/>
        <w:t>Comprehensive</w:t>
      </w:r>
      <w:r>
        <w:rPr>
          <w:spacing w:val="-7"/>
        </w:rPr>
        <w:t> </w:t>
      </w:r>
      <w:r>
        <w:rPr/>
        <w:t>and</w:t>
      </w:r>
      <w:r>
        <w:rPr>
          <w:spacing w:val="-6"/>
        </w:rPr>
        <w:t> </w:t>
      </w:r>
      <w:r>
        <w:rPr/>
        <w:t>co-ordinated</w:t>
      </w:r>
      <w:r>
        <w:rPr>
          <w:spacing w:val="-5"/>
        </w:rPr>
        <w:t> </w:t>
      </w:r>
      <w:r>
        <w:rPr>
          <w:spacing w:val="-2"/>
        </w:rPr>
        <w:t>policies</w:t>
      </w:r>
    </w:p>
    <w:p>
      <w:pPr>
        <w:pStyle w:val="ListParagraph"/>
        <w:numPr>
          <w:ilvl w:val="0"/>
          <w:numId w:val="1"/>
        </w:numPr>
        <w:tabs>
          <w:tab w:pos="979" w:val="left" w:leader="none"/>
        </w:tabs>
        <w:spacing w:line="240" w:lineRule="auto" w:before="251" w:after="0"/>
        <w:ind w:left="260" w:right="512" w:firstLine="0"/>
        <w:jc w:val="both"/>
        <w:rPr>
          <w:sz w:val="22"/>
        </w:rPr>
      </w:pPr>
      <w:r>
        <w:rPr>
          <w:sz w:val="22"/>
        </w:rPr>
        <w:t>Please provide information on any new policy development since the adoption of GREVIO’s baseline evaluation report on your country to ensure comprehensive policies covering the areas of prevention, protection, and prosecution in relation to stalking, sexual harassment</w:t>
      </w:r>
      <w:r>
        <w:rPr>
          <w:spacing w:val="-16"/>
          <w:sz w:val="22"/>
        </w:rPr>
        <w:t> </w:t>
      </w:r>
      <w:r>
        <w:rPr>
          <w:sz w:val="22"/>
        </w:rPr>
        <w:t>and</w:t>
      </w:r>
      <w:r>
        <w:rPr>
          <w:spacing w:val="-15"/>
          <w:sz w:val="22"/>
        </w:rPr>
        <w:t> </w:t>
      </w:r>
      <w:r>
        <w:rPr>
          <w:sz w:val="22"/>
        </w:rPr>
        <w:t>domestic</w:t>
      </w:r>
      <w:r>
        <w:rPr>
          <w:spacing w:val="-15"/>
          <w:sz w:val="22"/>
        </w:rPr>
        <w:t> </w:t>
      </w:r>
      <w:r>
        <w:rPr>
          <w:sz w:val="22"/>
        </w:rPr>
        <w:t>violence,</w:t>
      </w:r>
      <w:r>
        <w:rPr>
          <w:spacing w:val="-16"/>
          <w:sz w:val="22"/>
        </w:rPr>
        <w:t> </w:t>
      </w:r>
      <w:r>
        <w:rPr>
          <w:sz w:val="22"/>
        </w:rPr>
        <w:t>including</w:t>
      </w:r>
      <w:r>
        <w:rPr>
          <w:spacing w:val="-15"/>
          <w:sz w:val="22"/>
        </w:rPr>
        <w:t> </w:t>
      </w:r>
      <w:r>
        <w:rPr>
          <w:sz w:val="22"/>
        </w:rPr>
        <w:t>their</w:t>
      </w:r>
      <w:r>
        <w:rPr>
          <w:spacing w:val="-15"/>
          <w:sz w:val="22"/>
        </w:rPr>
        <w:t> </w:t>
      </w:r>
      <w:r>
        <w:rPr>
          <w:sz w:val="22"/>
        </w:rPr>
        <w:t>digital</w:t>
      </w:r>
      <w:r>
        <w:rPr>
          <w:spacing w:val="-15"/>
          <w:sz w:val="22"/>
        </w:rPr>
        <w:t> </w:t>
      </w:r>
      <w:r>
        <w:rPr>
          <w:sz w:val="22"/>
        </w:rPr>
        <w:t>dimension,</w:t>
      </w:r>
      <w:r>
        <w:rPr>
          <w:spacing w:val="-16"/>
          <w:sz w:val="22"/>
        </w:rPr>
        <w:t> </w:t>
      </w:r>
      <w:r>
        <w:rPr>
          <w:sz w:val="22"/>
        </w:rPr>
        <w:t>rape</w:t>
      </w:r>
      <w:r>
        <w:rPr>
          <w:spacing w:val="-15"/>
          <w:sz w:val="22"/>
        </w:rPr>
        <w:t> </w:t>
      </w:r>
      <w:r>
        <w:rPr>
          <w:sz w:val="22"/>
        </w:rPr>
        <w:t>and</w:t>
      </w:r>
      <w:r>
        <w:rPr>
          <w:spacing w:val="-15"/>
          <w:sz w:val="22"/>
        </w:rPr>
        <w:t> </w:t>
      </w:r>
      <w:r>
        <w:rPr>
          <w:sz w:val="22"/>
        </w:rPr>
        <w:t>sexual</w:t>
      </w:r>
      <w:r>
        <w:rPr>
          <w:spacing w:val="-16"/>
          <w:sz w:val="22"/>
        </w:rPr>
        <w:t> </w:t>
      </w:r>
      <w:r>
        <w:rPr>
          <w:sz w:val="22"/>
        </w:rPr>
        <w:t>violence, female genital mutilation, forced marriage, forced abortion and forced sterilisation, thereby demonstrating further implementation of the convention. Please specify the measures taken particularly</w:t>
      </w:r>
      <w:r>
        <w:rPr>
          <w:spacing w:val="-11"/>
          <w:sz w:val="22"/>
        </w:rPr>
        <w:t> </w:t>
      </w:r>
      <w:r>
        <w:rPr>
          <w:sz w:val="22"/>
        </w:rPr>
        <w:t>in</w:t>
      </w:r>
      <w:r>
        <w:rPr>
          <w:spacing w:val="-14"/>
          <w:sz w:val="22"/>
        </w:rPr>
        <w:t> </w:t>
      </w:r>
      <w:r>
        <w:rPr>
          <w:sz w:val="22"/>
        </w:rPr>
        <w:t>relation</w:t>
      </w:r>
      <w:r>
        <w:rPr>
          <w:spacing w:val="-14"/>
          <w:sz w:val="22"/>
        </w:rPr>
        <w:t> </w:t>
      </w:r>
      <w:r>
        <w:rPr>
          <w:sz w:val="22"/>
        </w:rPr>
        <w:t>to</w:t>
      </w:r>
      <w:r>
        <w:rPr>
          <w:spacing w:val="-14"/>
          <w:sz w:val="22"/>
        </w:rPr>
        <w:t> </w:t>
      </w:r>
      <w:r>
        <w:rPr>
          <w:sz w:val="22"/>
        </w:rPr>
        <w:t>those</w:t>
      </w:r>
      <w:r>
        <w:rPr>
          <w:spacing w:val="-11"/>
          <w:sz w:val="22"/>
        </w:rPr>
        <w:t> </w:t>
      </w:r>
      <w:r>
        <w:rPr>
          <w:sz w:val="22"/>
        </w:rPr>
        <w:t>forms</w:t>
      </w:r>
      <w:r>
        <w:rPr>
          <w:spacing w:val="-11"/>
          <w:sz w:val="22"/>
        </w:rPr>
        <w:t> </w:t>
      </w:r>
      <w:r>
        <w:rPr>
          <w:sz w:val="22"/>
        </w:rPr>
        <w:t>of</w:t>
      </w:r>
      <w:r>
        <w:rPr>
          <w:spacing w:val="-10"/>
          <w:sz w:val="22"/>
        </w:rPr>
        <w:t> </w:t>
      </w:r>
      <w:r>
        <w:rPr>
          <w:sz w:val="22"/>
        </w:rPr>
        <w:t>violence</w:t>
      </w:r>
      <w:r>
        <w:rPr>
          <w:spacing w:val="-11"/>
          <w:sz w:val="22"/>
        </w:rPr>
        <w:t> </w:t>
      </w:r>
      <w:r>
        <w:rPr>
          <w:sz w:val="22"/>
        </w:rPr>
        <w:t>against</w:t>
      </w:r>
      <w:r>
        <w:rPr>
          <w:spacing w:val="-10"/>
          <w:sz w:val="22"/>
        </w:rPr>
        <w:t> </w:t>
      </w:r>
      <w:r>
        <w:rPr>
          <w:sz w:val="22"/>
        </w:rPr>
        <w:t>women</w:t>
      </w:r>
      <w:r>
        <w:rPr>
          <w:spacing w:val="-14"/>
          <w:sz w:val="22"/>
        </w:rPr>
        <w:t> </w:t>
      </w:r>
      <w:r>
        <w:rPr>
          <w:sz w:val="22"/>
        </w:rPr>
        <w:t>that</w:t>
      </w:r>
      <w:r>
        <w:rPr>
          <w:spacing w:val="-10"/>
          <w:sz w:val="22"/>
        </w:rPr>
        <w:t> </w:t>
      </w:r>
      <w:r>
        <w:rPr>
          <w:sz w:val="22"/>
        </w:rPr>
        <w:t>have</w:t>
      </w:r>
      <w:r>
        <w:rPr>
          <w:spacing w:val="-14"/>
          <w:sz w:val="22"/>
        </w:rPr>
        <w:t> </w:t>
      </w:r>
      <w:r>
        <w:rPr>
          <w:sz w:val="22"/>
        </w:rPr>
        <w:t>not</w:t>
      </w:r>
      <w:r>
        <w:rPr>
          <w:spacing w:val="-10"/>
          <w:sz w:val="22"/>
        </w:rPr>
        <w:t> </w:t>
      </w:r>
      <w:r>
        <w:rPr>
          <w:sz w:val="22"/>
        </w:rPr>
        <w:t>been</w:t>
      </w:r>
      <w:r>
        <w:rPr>
          <w:spacing w:val="-14"/>
          <w:sz w:val="22"/>
        </w:rPr>
        <w:t> </w:t>
      </w:r>
      <w:r>
        <w:rPr>
          <w:sz w:val="22"/>
        </w:rPr>
        <w:t>addressed in</w:t>
      </w:r>
      <w:r>
        <w:rPr>
          <w:spacing w:val="80"/>
          <w:sz w:val="22"/>
        </w:rPr>
        <w:t> </w:t>
      </w:r>
      <w:r>
        <w:rPr>
          <w:sz w:val="22"/>
        </w:rPr>
        <w:t>past</w:t>
      </w:r>
      <w:r>
        <w:rPr>
          <w:spacing w:val="80"/>
          <w:sz w:val="22"/>
        </w:rPr>
        <w:t> </w:t>
      </w:r>
      <w:r>
        <w:rPr>
          <w:sz w:val="22"/>
        </w:rPr>
        <w:t>policies,</w:t>
      </w:r>
      <w:r>
        <w:rPr>
          <w:spacing w:val="80"/>
          <w:sz w:val="22"/>
        </w:rPr>
        <w:t> </w:t>
      </w:r>
      <w:r>
        <w:rPr>
          <w:sz w:val="22"/>
        </w:rPr>
        <w:t>programmes</w:t>
      </w:r>
      <w:r>
        <w:rPr>
          <w:spacing w:val="80"/>
          <w:sz w:val="22"/>
        </w:rPr>
        <w:t> </w:t>
      </w:r>
      <w:r>
        <w:rPr>
          <w:sz w:val="22"/>
        </w:rPr>
        <w:t>and</w:t>
      </w:r>
      <w:r>
        <w:rPr>
          <w:spacing w:val="80"/>
          <w:sz w:val="22"/>
        </w:rPr>
        <w:t> </w:t>
      </w:r>
      <w:r>
        <w:rPr>
          <w:sz w:val="22"/>
        </w:rPr>
        <w:t>services</w:t>
      </w:r>
      <w:r>
        <w:rPr>
          <w:spacing w:val="80"/>
          <w:sz w:val="22"/>
        </w:rPr>
        <w:t> </w:t>
      </w:r>
      <w:r>
        <w:rPr>
          <w:sz w:val="22"/>
        </w:rPr>
        <w:t>encompassing</w:t>
      </w:r>
      <w:r>
        <w:rPr>
          <w:spacing w:val="80"/>
          <w:sz w:val="22"/>
        </w:rPr>
        <w:t> </w:t>
      </w:r>
      <w:r>
        <w:rPr>
          <w:sz w:val="22"/>
        </w:rPr>
        <w:t>the</w:t>
      </w:r>
      <w:r>
        <w:rPr>
          <w:spacing w:val="80"/>
          <w:sz w:val="22"/>
        </w:rPr>
        <w:t> </w:t>
      </w:r>
      <w:r>
        <w:rPr>
          <w:sz w:val="22"/>
        </w:rPr>
        <w:t>four</w:t>
      </w:r>
      <w:r>
        <w:rPr>
          <w:spacing w:val="80"/>
          <w:sz w:val="22"/>
        </w:rPr>
        <w:t> </w:t>
      </w:r>
      <w:r>
        <w:rPr>
          <w:sz w:val="22"/>
        </w:rPr>
        <w:t>pillars</w:t>
      </w:r>
      <w:r>
        <w:rPr>
          <w:spacing w:val="80"/>
          <w:sz w:val="22"/>
        </w:rPr>
        <w:t> </w:t>
      </w:r>
      <w:r>
        <w:rPr>
          <w:sz w:val="22"/>
        </w:rPr>
        <w:t>of</w:t>
      </w:r>
      <w:r>
        <w:rPr>
          <w:spacing w:val="80"/>
          <w:sz w:val="22"/>
        </w:rPr>
        <w:t> </w:t>
      </w:r>
      <w:r>
        <w:rPr>
          <w:sz w:val="22"/>
        </w:rPr>
        <w:t>the Istanbul Convention.</w:t>
      </w:r>
    </w:p>
    <w:p>
      <w:pPr>
        <w:pStyle w:val="BodyText"/>
      </w:pPr>
    </w:p>
    <w:p>
      <w:pPr>
        <w:pStyle w:val="ListParagraph"/>
        <w:numPr>
          <w:ilvl w:val="0"/>
          <w:numId w:val="1"/>
        </w:numPr>
        <w:tabs>
          <w:tab w:pos="979" w:val="left" w:leader="none"/>
        </w:tabs>
        <w:spacing w:line="240" w:lineRule="auto" w:before="1" w:after="0"/>
        <w:ind w:left="260" w:right="512" w:firstLine="0"/>
        <w:jc w:val="both"/>
        <w:rPr>
          <w:sz w:val="22"/>
        </w:rPr>
      </w:pPr>
      <w:r>
        <w:rPr>
          <w:sz w:val="22"/>
        </w:rPr>
        <w:t>Where relevant, please provide information on any measures taken to ensure the alignment of any definitions of domestic violence and of violence against women in national legislation or policy documents with those set out under Article 3 of the Istanbul Convention and provide the relevant applicable provisions in English or French.</w:t>
      </w:r>
    </w:p>
    <w:p>
      <w:pPr>
        <w:pStyle w:val="ListParagraph"/>
        <w:numPr>
          <w:ilvl w:val="0"/>
          <w:numId w:val="1"/>
        </w:numPr>
        <w:tabs>
          <w:tab w:pos="979" w:val="left" w:leader="none"/>
        </w:tabs>
        <w:spacing w:line="240" w:lineRule="auto" w:before="253" w:after="0"/>
        <w:ind w:left="260" w:right="510" w:firstLine="0"/>
        <w:jc w:val="both"/>
        <w:rPr>
          <w:sz w:val="22"/>
        </w:rPr>
      </w:pPr>
      <w:r>
        <w:rPr>
          <w:sz w:val="22"/>
        </w:rPr>
        <w:t>Please provide information on how your authorities ensure that policies on violence against women and domestic violence put women’s rights and their empowerment at the centre</w:t>
      </w:r>
      <w:r>
        <w:rPr>
          <w:spacing w:val="-5"/>
          <w:sz w:val="22"/>
        </w:rPr>
        <w:t> </w:t>
      </w:r>
      <w:r>
        <w:rPr>
          <w:sz w:val="22"/>
        </w:rPr>
        <w:t>and</w:t>
      </w:r>
      <w:r>
        <w:rPr>
          <w:spacing w:val="-8"/>
          <w:sz w:val="22"/>
        </w:rPr>
        <w:t> </w:t>
      </w:r>
      <w:r>
        <w:rPr>
          <w:sz w:val="22"/>
        </w:rPr>
        <w:t>on</w:t>
      </w:r>
      <w:r>
        <w:rPr>
          <w:spacing w:val="-6"/>
          <w:sz w:val="22"/>
        </w:rPr>
        <w:t> </w:t>
      </w:r>
      <w:r>
        <w:rPr>
          <w:sz w:val="22"/>
        </w:rPr>
        <w:t>any</w:t>
      </w:r>
      <w:r>
        <w:rPr>
          <w:spacing w:val="-8"/>
          <w:sz w:val="22"/>
        </w:rPr>
        <w:t> </w:t>
      </w:r>
      <w:r>
        <w:rPr>
          <w:sz w:val="22"/>
        </w:rPr>
        <w:t>measure</w:t>
      </w:r>
      <w:r>
        <w:rPr>
          <w:spacing w:val="-5"/>
          <w:sz w:val="22"/>
        </w:rPr>
        <w:t> </w:t>
      </w:r>
      <w:r>
        <w:rPr>
          <w:sz w:val="22"/>
        </w:rPr>
        <w:t>taken</w:t>
      </w:r>
      <w:r>
        <w:rPr>
          <w:spacing w:val="-7"/>
          <w:sz w:val="22"/>
        </w:rPr>
        <w:t> </w:t>
      </w:r>
      <w:r>
        <w:rPr>
          <w:sz w:val="22"/>
        </w:rPr>
        <w:t>to</w:t>
      </w:r>
      <w:r>
        <w:rPr>
          <w:spacing w:val="-5"/>
          <w:sz w:val="22"/>
        </w:rPr>
        <w:t> </w:t>
      </w:r>
      <w:r>
        <w:rPr>
          <w:sz w:val="22"/>
        </w:rPr>
        <w:t>enhance</w:t>
      </w:r>
      <w:r>
        <w:rPr>
          <w:spacing w:val="-5"/>
          <w:sz w:val="22"/>
        </w:rPr>
        <w:t> </w:t>
      </w:r>
      <w:r>
        <w:rPr>
          <w:sz w:val="22"/>
        </w:rPr>
        <w:t>the</w:t>
      </w:r>
      <w:r>
        <w:rPr>
          <w:spacing w:val="-8"/>
          <w:sz w:val="22"/>
        </w:rPr>
        <w:t> </w:t>
      </w:r>
      <w:r>
        <w:rPr>
          <w:sz w:val="22"/>
        </w:rPr>
        <w:t>intersectionality</w:t>
      </w:r>
      <w:r>
        <w:rPr>
          <w:spacing w:val="-5"/>
          <w:sz w:val="22"/>
        </w:rPr>
        <w:t> </w:t>
      </w:r>
      <w:r>
        <w:rPr>
          <w:sz w:val="22"/>
        </w:rPr>
        <w:t>of</w:t>
      </w:r>
      <w:r>
        <w:rPr>
          <w:spacing w:val="-4"/>
          <w:sz w:val="22"/>
        </w:rPr>
        <w:t> </w:t>
      </w:r>
      <w:r>
        <w:rPr>
          <w:sz w:val="22"/>
        </w:rPr>
        <w:t>such</w:t>
      </w:r>
      <w:r>
        <w:rPr>
          <w:spacing w:val="-8"/>
          <w:sz w:val="22"/>
        </w:rPr>
        <w:t> </w:t>
      </w:r>
      <w:r>
        <w:rPr>
          <w:sz w:val="22"/>
        </w:rPr>
        <w:t>policies,</w:t>
      </w:r>
      <w:r>
        <w:rPr>
          <w:spacing w:val="-4"/>
          <w:sz w:val="22"/>
        </w:rPr>
        <w:t> </w:t>
      </w:r>
      <w:r>
        <w:rPr>
          <w:sz w:val="22"/>
        </w:rPr>
        <w:t>in</w:t>
      </w:r>
      <w:r>
        <w:rPr>
          <w:spacing w:val="-5"/>
          <w:sz w:val="22"/>
        </w:rPr>
        <w:t> </w:t>
      </w:r>
      <w:r>
        <w:rPr>
          <w:sz w:val="22"/>
        </w:rPr>
        <w:t>line</w:t>
      </w:r>
      <w:r>
        <w:rPr>
          <w:spacing w:val="-6"/>
          <w:sz w:val="22"/>
        </w:rPr>
        <w:t> </w:t>
      </w:r>
      <w:r>
        <w:rPr>
          <w:sz w:val="22"/>
        </w:rPr>
        <w:t>with Articles 4 paragraph 3 of the convention.</w:t>
      </w:r>
      <w:r>
        <w:rPr>
          <w:spacing w:val="-10"/>
          <w:sz w:val="22"/>
        </w:rPr>
        <w:t> </w:t>
      </w:r>
      <w:r>
        <w:rPr>
          <w:sz w:val="22"/>
          <w:vertAlign w:val="superscript"/>
        </w:rPr>
        <w:t>1</w:t>
      </w:r>
    </w:p>
    <w:p>
      <w:pPr>
        <w:pStyle w:val="BodyText"/>
      </w:pPr>
    </w:p>
    <w:p>
      <w:pPr>
        <w:pStyle w:val="Heading2"/>
        <w:ind w:left="1393"/>
      </w:pPr>
      <w:bookmarkStart w:name="_bookmark3" w:id="4"/>
      <w:bookmarkEnd w:id="4"/>
      <w:r>
        <w:rPr>
          <w:b w:val="0"/>
        </w:rPr>
      </w:r>
      <w:r>
        <w:rPr/>
        <w:t>Article</w:t>
      </w:r>
      <w:r>
        <w:rPr>
          <w:spacing w:val="-2"/>
        </w:rPr>
        <w:t> </w:t>
      </w:r>
      <w:r>
        <w:rPr/>
        <w:t>8:</w:t>
      </w:r>
      <w:r>
        <w:rPr>
          <w:spacing w:val="-5"/>
        </w:rPr>
        <w:t> </w:t>
      </w:r>
      <w:r>
        <w:rPr>
          <w:spacing w:val="-2"/>
        </w:rPr>
        <w:t>Funding</w:t>
      </w:r>
    </w:p>
    <w:p>
      <w:pPr>
        <w:pStyle w:val="ListParagraph"/>
        <w:numPr>
          <w:ilvl w:val="0"/>
          <w:numId w:val="1"/>
        </w:numPr>
        <w:tabs>
          <w:tab w:pos="979" w:val="left" w:leader="none"/>
        </w:tabs>
        <w:spacing w:line="240" w:lineRule="auto" w:before="254" w:after="0"/>
        <w:ind w:left="260" w:right="511" w:firstLine="0"/>
        <w:jc w:val="both"/>
        <w:rPr>
          <w:sz w:val="22"/>
        </w:rPr>
      </w:pPr>
      <w:r>
        <w:rPr>
          <w:sz w:val="22"/>
        </w:rPr>
        <w:t>Please provide information on any new development since the adoption of</w:t>
      </w:r>
      <w:r>
        <w:rPr>
          <w:spacing w:val="80"/>
          <w:w w:val="150"/>
          <w:sz w:val="22"/>
        </w:rPr>
        <w:t> </w:t>
      </w:r>
      <w:r>
        <w:rPr>
          <w:sz w:val="22"/>
        </w:rPr>
        <w:t>GREVIO’s</w:t>
      </w:r>
      <w:r>
        <w:rPr>
          <w:spacing w:val="40"/>
          <w:sz w:val="22"/>
        </w:rPr>
        <w:t> </w:t>
      </w:r>
      <w:r>
        <w:rPr>
          <w:sz w:val="22"/>
        </w:rPr>
        <w:t>baseline</w:t>
      </w:r>
      <w:r>
        <w:rPr>
          <w:spacing w:val="-13"/>
          <w:sz w:val="22"/>
        </w:rPr>
        <w:t> </w:t>
      </w:r>
      <w:r>
        <w:rPr>
          <w:sz w:val="22"/>
        </w:rPr>
        <w:t>evaluation</w:t>
      </w:r>
      <w:r>
        <w:rPr>
          <w:spacing w:val="-14"/>
          <w:sz w:val="22"/>
        </w:rPr>
        <w:t> </w:t>
      </w:r>
      <w:r>
        <w:rPr>
          <w:sz w:val="22"/>
        </w:rPr>
        <w:t>report</w:t>
      </w:r>
      <w:r>
        <w:rPr>
          <w:spacing w:val="-12"/>
          <w:sz w:val="22"/>
        </w:rPr>
        <w:t> </w:t>
      </w:r>
      <w:r>
        <w:rPr>
          <w:sz w:val="22"/>
        </w:rPr>
        <w:t>on</w:t>
      </w:r>
      <w:r>
        <w:rPr>
          <w:spacing w:val="-14"/>
          <w:sz w:val="22"/>
        </w:rPr>
        <w:t> </w:t>
      </w:r>
      <w:r>
        <w:rPr>
          <w:sz w:val="22"/>
        </w:rPr>
        <w:t>your</w:t>
      </w:r>
      <w:r>
        <w:rPr>
          <w:spacing w:val="-13"/>
          <w:sz w:val="22"/>
        </w:rPr>
        <w:t> </w:t>
      </w:r>
      <w:r>
        <w:rPr>
          <w:sz w:val="22"/>
        </w:rPr>
        <w:t>country</w:t>
      </w:r>
      <w:r>
        <w:rPr>
          <w:spacing w:val="-12"/>
          <w:sz w:val="22"/>
        </w:rPr>
        <w:t> </w:t>
      </w:r>
      <w:r>
        <w:rPr>
          <w:sz w:val="22"/>
        </w:rPr>
        <w:t>concerning</w:t>
      </w:r>
      <w:r>
        <w:rPr>
          <w:spacing w:val="-14"/>
          <w:sz w:val="22"/>
        </w:rPr>
        <w:t> </w:t>
      </w:r>
      <w:r>
        <w:rPr>
          <w:sz w:val="22"/>
        </w:rPr>
        <w:t>the</w:t>
      </w:r>
      <w:r>
        <w:rPr>
          <w:spacing w:val="-16"/>
          <w:sz w:val="22"/>
        </w:rPr>
        <w:t> </w:t>
      </w:r>
      <w:r>
        <w:rPr>
          <w:sz w:val="22"/>
        </w:rPr>
        <w:t>allocation</w:t>
      </w:r>
      <w:r>
        <w:rPr>
          <w:spacing w:val="-14"/>
          <w:sz w:val="22"/>
        </w:rPr>
        <w:t> </w:t>
      </w:r>
      <w:r>
        <w:rPr>
          <w:sz w:val="22"/>
        </w:rPr>
        <w:t>of</w:t>
      </w:r>
      <w:r>
        <w:rPr>
          <w:spacing w:val="-12"/>
          <w:sz w:val="22"/>
        </w:rPr>
        <w:t> </w:t>
      </w:r>
      <w:r>
        <w:rPr>
          <w:sz w:val="22"/>
        </w:rPr>
        <w:t>appropriate and sustainable financial and human</w:t>
      </w:r>
      <w:r>
        <w:rPr>
          <w:spacing w:val="-1"/>
          <w:sz w:val="22"/>
        </w:rPr>
        <w:t> </w:t>
      </w:r>
      <w:r>
        <w:rPr>
          <w:sz w:val="22"/>
        </w:rPr>
        <w:t>resources</w:t>
      </w:r>
      <w:r>
        <w:rPr>
          <w:spacing w:val="-1"/>
          <w:sz w:val="22"/>
        </w:rPr>
        <w:t> </w:t>
      </w:r>
      <w:r>
        <w:rPr>
          <w:sz w:val="22"/>
        </w:rPr>
        <w:t>for the implementation of integrated policies, measures and programmes to prevent and combat all forms of violence covered by the Istanbul Convention.</w:t>
      </w:r>
    </w:p>
    <w:p>
      <w:pPr>
        <w:pStyle w:val="ListParagraph"/>
        <w:numPr>
          <w:ilvl w:val="0"/>
          <w:numId w:val="1"/>
        </w:numPr>
        <w:tabs>
          <w:tab w:pos="979" w:val="left" w:leader="none"/>
        </w:tabs>
        <w:spacing w:line="240" w:lineRule="auto" w:before="252" w:after="0"/>
        <w:ind w:left="260" w:right="513" w:firstLine="0"/>
        <w:jc w:val="both"/>
        <w:rPr>
          <w:sz w:val="22"/>
        </w:rPr>
      </w:pPr>
      <w:r>
        <w:rPr>
          <w:sz w:val="22"/>
        </w:rPr>
        <w:t>Please provide information on any development concerning the provision of appropriate</w:t>
      </w:r>
      <w:r>
        <w:rPr>
          <w:spacing w:val="-1"/>
          <w:sz w:val="22"/>
        </w:rPr>
        <w:t> </w:t>
      </w:r>
      <w:r>
        <w:rPr>
          <w:sz w:val="22"/>
        </w:rPr>
        <w:t>and</w:t>
      </w:r>
      <w:r>
        <w:rPr>
          <w:spacing w:val="-1"/>
          <w:sz w:val="22"/>
        </w:rPr>
        <w:t> </w:t>
      </w:r>
      <w:r>
        <w:rPr>
          <w:sz w:val="22"/>
        </w:rPr>
        <w:t>sustainable financial and</w:t>
      </w:r>
      <w:r>
        <w:rPr>
          <w:spacing w:val="-1"/>
          <w:sz w:val="22"/>
        </w:rPr>
        <w:t> </w:t>
      </w:r>
      <w:r>
        <w:rPr>
          <w:sz w:val="22"/>
        </w:rPr>
        <w:t>human</w:t>
      </w:r>
      <w:r>
        <w:rPr>
          <w:spacing w:val="-3"/>
          <w:sz w:val="22"/>
        </w:rPr>
        <w:t> </w:t>
      </w:r>
      <w:r>
        <w:rPr>
          <w:sz w:val="22"/>
        </w:rPr>
        <w:t>resources</w:t>
      </w:r>
      <w:r>
        <w:rPr>
          <w:spacing w:val="-2"/>
          <w:sz w:val="22"/>
        </w:rPr>
        <w:t> </w:t>
      </w:r>
      <w:r>
        <w:rPr>
          <w:sz w:val="22"/>
        </w:rPr>
        <w:t>for women’s rights organisations that</w:t>
      </w:r>
      <w:r>
        <w:rPr>
          <w:spacing w:val="-1"/>
          <w:sz w:val="22"/>
        </w:rPr>
        <w:t> </w:t>
      </w:r>
      <w:r>
        <w:rPr>
          <w:sz w:val="22"/>
        </w:rPr>
        <w:t>provide</w:t>
      </w:r>
      <w:r>
        <w:rPr>
          <w:spacing w:val="-3"/>
          <w:sz w:val="22"/>
        </w:rPr>
        <w:t> </w:t>
      </w:r>
      <w:r>
        <w:rPr>
          <w:sz w:val="22"/>
        </w:rPr>
        <w:t>specialist support</w:t>
      </w:r>
      <w:r>
        <w:rPr>
          <w:spacing w:val="-1"/>
          <w:sz w:val="22"/>
        </w:rPr>
        <w:t> </w:t>
      </w:r>
      <w:r>
        <w:rPr>
          <w:sz w:val="22"/>
        </w:rPr>
        <w:t>services</w:t>
      </w:r>
      <w:r>
        <w:rPr>
          <w:spacing w:val="-1"/>
          <w:sz w:val="22"/>
        </w:rPr>
        <w:t> </w:t>
      </w:r>
      <w:r>
        <w:rPr>
          <w:sz w:val="22"/>
        </w:rPr>
        <w:t>to</w:t>
      </w:r>
      <w:r>
        <w:rPr>
          <w:spacing w:val="-3"/>
          <w:sz w:val="22"/>
        </w:rPr>
        <w:t> </w:t>
      </w:r>
      <w:r>
        <w:rPr>
          <w:sz w:val="22"/>
        </w:rPr>
        <w:t>victims, including</w:t>
      </w:r>
      <w:r>
        <w:rPr>
          <w:spacing w:val="-1"/>
          <w:sz w:val="22"/>
        </w:rPr>
        <w:t> </w:t>
      </w:r>
      <w:r>
        <w:rPr>
          <w:sz w:val="22"/>
        </w:rPr>
        <w:t>those</w:t>
      </w:r>
      <w:r>
        <w:rPr>
          <w:spacing w:val="-2"/>
          <w:sz w:val="22"/>
        </w:rPr>
        <w:t> </w:t>
      </w:r>
      <w:r>
        <w:rPr>
          <w:sz w:val="22"/>
        </w:rPr>
        <w:t>supporting migrant women and girls.</w:t>
      </w:r>
    </w:p>
    <w:p>
      <w:pPr>
        <w:pStyle w:val="Heading2"/>
        <w:spacing w:before="232"/>
        <w:ind w:left="1393"/>
      </w:pPr>
      <w:bookmarkStart w:name="_bookmark4" w:id="5"/>
      <w:bookmarkEnd w:id="5"/>
      <w:r>
        <w:rPr>
          <w:b w:val="0"/>
        </w:rPr>
      </w:r>
      <w:r>
        <w:rPr/>
        <w:t>Article</w:t>
      </w:r>
      <w:r>
        <w:rPr>
          <w:spacing w:val="-7"/>
        </w:rPr>
        <w:t> </w:t>
      </w:r>
      <w:r>
        <w:rPr/>
        <w:t>11:</w:t>
      </w:r>
      <w:r>
        <w:rPr>
          <w:spacing w:val="-8"/>
        </w:rPr>
        <w:t> </w:t>
      </w:r>
      <w:r>
        <w:rPr/>
        <w:t>Data</w:t>
      </w:r>
      <w:r>
        <w:rPr>
          <w:spacing w:val="-8"/>
        </w:rPr>
        <w:t> </w:t>
      </w:r>
      <w:r>
        <w:rPr/>
        <w:t>collection</w:t>
      </w:r>
      <w:r>
        <w:rPr>
          <w:spacing w:val="-8"/>
        </w:rPr>
        <w:t> </w:t>
      </w:r>
      <w:r>
        <w:rPr/>
        <w:t>and</w:t>
      </w:r>
      <w:r>
        <w:rPr>
          <w:spacing w:val="-8"/>
        </w:rPr>
        <w:t> </w:t>
      </w:r>
      <w:r>
        <w:rPr>
          <w:spacing w:val="-2"/>
        </w:rPr>
        <w:t>research</w:t>
      </w:r>
    </w:p>
    <w:p>
      <w:pPr>
        <w:pStyle w:val="ListParagraph"/>
        <w:numPr>
          <w:ilvl w:val="0"/>
          <w:numId w:val="1"/>
        </w:numPr>
        <w:tabs>
          <w:tab w:pos="979" w:val="left" w:leader="none"/>
        </w:tabs>
        <w:spacing w:line="240" w:lineRule="auto" w:before="251" w:after="0"/>
        <w:ind w:left="260" w:right="515" w:firstLine="0"/>
        <w:jc w:val="both"/>
        <w:rPr>
          <w:sz w:val="22"/>
        </w:rPr>
      </w:pPr>
      <w:r>
        <w:rPr>
          <w:sz w:val="22"/>
        </w:rPr>
        <w:t>Please provide</w:t>
      </w:r>
      <w:r>
        <w:rPr>
          <w:spacing w:val="-1"/>
          <w:sz w:val="22"/>
        </w:rPr>
        <w:t> </w:t>
      </w:r>
      <w:r>
        <w:rPr>
          <w:sz w:val="22"/>
        </w:rPr>
        <w:t>information</w:t>
      </w:r>
      <w:r>
        <w:rPr>
          <w:spacing w:val="-1"/>
          <w:sz w:val="22"/>
        </w:rPr>
        <w:t> </w:t>
      </w:r>
      <w:r>
        <w:rPr>
          <w:sz w:val="22"/>
        </w:rPr>
        <w:t>on</w:t>
      </w:r>
      <w:r>
        <w:rPr>
          <w:spacing w:val="-1"/>
          <w:sz w:val="22"/>
        </w:rPr>
        <w:t> </w:t>
      </w:r>
      <w:r>
        <w:rPr>
          <w:sz w:val="22"/>
        </w:rPr>
        <w:t>any</w:t>
      </w:r>
      <w:r>
        <w:rPr>
          <w:spacing w:val="-2"/>
          <w:sz w:val="22"/>
        </w:rPr>
        <w:t> </w:t>
      </w:r>
      <w:r>
        <w:rPr>
          <w:sz w:val="22"/>
        </w:rPr>
        <w:t>new</w:t>
      </w:r>
      <w:r>
        <w:rPr>
          <w:spacing w:val="-1"/>
          <w:sz w:val="22"/>
        </w:rPr>
        <w:t> </w:t>
      </w:r>
      <w:r>
        <w:rPr>
          <w:sz w:val="22"/>
        </w:rPr>
        <w:t>development since</w:t>
      </w:r>
      <w:r>
        <w:rPr>
          <w:spacing w:val="-2"/>
          <w:sz w:val="22"/>
        </w:rPr>
        <w:t> </w:t>
      </w:r>
      <w:r>
        <w:rPr>
          <w:sz w:val="22"/>
        </w:rPr>
        <w:t>the</w:t>
      </w:r>
      <w:r>
        <w:rPr>
          <w:spacing w:val="-2"/>
          <w:sz w:val="22"/>
        </w:rPr>
        <w:t> </w:t>
      </w:r>
      <w:r>
        <w:rPr>
          <w:sz w:val="22"/>
        </w:rPr>
        <w:t>adoption</w:t>
      </w:r>
      <w:r>
        <w:rPr>
          <w:spacing w:val="-1"/>
          <w:sz w:val="22"/>
        </w:rPr>
        <w:t> </w:t>
      </w:r>
      <w:r>
        <w:rPr>
          <w:sz w:val="22"/>
        </w:rPr>
        <w:t>of</w:t>
      </w:r>
      <w:r>
        <w:rPr>
          <w:spacing w:val="-1"/>
          <w:sz w:val="22"/>
        </w:rPr>
        <w:t> </w:t>
      </w:r>
      <w:r>
        <w:rPr>
          <w:sz w:val="22"/>
        </w:rPr>
        <w:t>GREVIO’s baseline evaluation report on your country on the introduction of data collection categories such as type of violence, sex and age of the victim and the perpetrator, the relationship between</w:t>
      </w:r>
      <w:r>
        <w:rPr>
          <w:spacing w:val="13"/>
          <w:sz w:val="22"/>
        </w:rPr>
        <w:t> </w:t>
      </w:r>
      <w:r>
        <w:rPr>
          <w:sz w:val="22"/>
        </w:rPr>
        <w:t>the two and</w:t>
      </w:r>
      <w:r>
        <w:rPr>
          <w:spacing w:val="13"/>
          <w:sz w:val="22"/>
        </w:rPr>
        <w:t> </w:t>
      </w:r>
      <w:r>
        <w:rPr>
          <w:sz w:val="22"/>
        </w:rPr>
        <w:t>where</w:t>
      </w:r>
      <w:r>
        <w:rPr>
          <w:spacing w:val="13"/>
          <w:sz w:val="22"/>
        </w:rPr>
        <w:t> </w:t>
      </w:r>
      <w:r>
        <w:rPr>
          <w:sz w:val="22"/>
        </w:rPr>
        <w:t>it took place, for</w:t>
      </w:r>
      <w:r>
        <w:rPr>
          <w:spacing w:val="14"/>
          <w:sz w:val="22"/>
        </w:rPr>
        <w:t> </w:t>
      </w:r>
      <w:r>
        <w:rPr>
          <w:sz w:val="22"/>
        </w:rPr>
        <w:t>administrative</w:t>
      </w:r>
      <w:r>
        <w:rPr>
          <w:spacing w:val="13"/>
          <w:sz w:val="22"/>
        </w:rPr>
        <w:t> </w:t>
      </w:r>
      <w:r>
        <w:rPr>
          <w:sz w:val="22"/>
        </w:rPr>
        <w:t>data of relevance</w:t>
      </w:r>
      <w:r>
        <w:rPr>
          <w:spacing w:val="13"/>
          <w:sz w:val="22"/>
        </w:rPr>
        <w:t> </w:t>
      </w:r>
      <w:r>
        <w:rPr>
          <w:sz w:val="22"/>
        </w:rPr>
        <w:t>to the field</w:t>
      </w:r>
      <w:r>
        <w:rPr>
          <w:spacing w:val="13"/>
          <w:sz w:val="22"/>
        </w:rPr>
        <w:t> </w:t>
      </w:r>
      <w:r>
        <w:rPr>
          <w:sz w:val="22"/>
        </w:rPr>
        <w:t>of</w:t>
      </w:r>
    </w:p>
    <w:p>
      <w:pPr>
        <w:pStyle w:val="BodyText"/>
        <w:rPr>
          <w:sz w:val="20"/>
        </w:rPr>
      </w:pPr>
    </w:p>
    <w:p>
      <w:pPr>
        <w:pStyle w:val="BodyText"/>
        <w:spacing w:before="65"/>
        <w:rPr>
          <w:sz w:val="20"/>
        </w:rPr>
      </w:pPr>
      <w:r>
        <w:rPr/>
        <mc:AlternateContent>
          <mc:Choice Requires="wps">
            <w:drawing>
              <wp:anchor distT="0" distB="0" distL="0" distR="0" allowOverlap="1" layoutInCell="1" locked="0" behindDoc="1" simplePos="0" relativeHeight="487588864">
                <wp:simplePos x="0" y="0"/>
                <wp:positionH relativeFrom="page">
                  <wp:posOffset>914704</wp:posOffset>
                </wp:positionH>
                <wp:positionV relativeFrom="paragraph">
                  <wp:posOffset>202856</wp:posOffset>
                </wp:positionV>
                <wp:extent cx="1829435" cy="762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972929pt;width:144.020pt;height:.60004pt;mso-position-horizontal-relative:page;mso-position-vertical-relative:paragraph;z-index:-15727616;mso-wrap-distance-left:0;mso-wrap-distance-right:0" id="docshape8" filled="true" fillcolor="#000000" stroked="false">
                <v:fill type="solid"/>
                <w10:wrap type="topAndBottom"/>
              </v:rect>
            </w:pict>
          </mc:Fallback>
        </mc:AlternateContent>
      </w:r>
    </w:p>
    <w:p>
      <w:pPr>
        <w:spacing w:before="89"/>
        <w:ind w:left="260" w:right="513" w:firstLine="0"/>
        <w:jc w:val="both"/>
        <w:rPr>
          <w:sz w:val="18"/>
        </w:rPr>
      </w:pPr>
      <w:r>
        <w:rPr>
          <w:position w:val="6"/>
          <w:sz w:val="12"/>
        </w:rPr>
        <w:t>1</w:t>
      </w:r>
      <w:r>
        <w:rPr>
          <w:spacing w:val="3"/>
          <w:position w:val="6"/>
          <w:sz w:val="12"/>
        </w:rPr>
        <w:t> </w:t>
      </w:r>
      <w:r>
        <w:rPr>
          <w:sz w:val="18"/>
        </w:rPr>
        <w:t>The</w:t>
      </w:r>
      <w:r>
        <w:rPr>
          <w:spacing w:val="-10"/>
          <w:sz w:val="18"/>
        </w:rPr>
        <w:t> </w:t>
      </w:r>
      <w:r>
        <w:rPr>
          <w:sz w:val="18"/>
        </w:rPr>
        <w:t>concept</w:t>
      </w:r>
      <w:r>
        <w:rPr>
          <w:spacing w:val="-11"/>
          <w:sz w:val="18"/>
        </w:rPr>
        <w:t> </w:t>
      </w:r>
      <w:r>
        <w:rPr>
          <w:sz w:val="18"/>
        </w:rPr>
        <w:t>of</w:t>
      </w:r>
      <w:r>
        <w:rPr>
          <w:spacing w:val="-13"/>
          <w:sz w:val="18"/>
        </w:rPr>
        <w:t> </w:t>
      </w:r>
      <w:r>
        <w:rPr>
          <w:sz w:val="18"/>
        </w:rPr>
        <w:t>intersectionality</w:t>
      </w:r>
      <w:r>
        <w:rPr>
          <w:spacing w:val="-10"/>
          <w:sz w:val="18"/>
        </w:rPr>
        <w:t> </w:t>
      </w:r>
      <w:r>
        <w:rPr>
          <w:sz w:val="18"/>
        </w:rPr>
        <w:t>refers</w:t>
      </w:r>
      <w:r>
        <w:rPr>
          <w:spacing w:val="-11"/>
          <w:sz w:val="18"/>
        </w:rPr>
        <w:t> </w:t>
      </w:r>
      <w:r>
        <w:rPr>
          <w:sz w:val="18"/>
        </w:rPr>
        <w:t>to</w:t>
      </w:r>
      <w:r>
        <w:rPr>
          <w:spacing w:val="-11"/>
          <w:sz w:val="18"/>
        </w:rPr>
        <w:t> </w:t>
      </w:r>
      <w:r>
        <w:rPr>
          <w:sz w:val="18"/>
        </w:rPr>
        <w:t>the</w:t>
      </w:r>
      <w:r>
        <w:rPr>
          <w:spacing w:val="-11"/>
          <w:sz w:val="18"/>
        </w:rPr>
        <w:t> </w:t>
      </w:r>
      <w:r>
        <w:rPr>
          <w:sz w:val="18"/>
        </w:rPr>
        <w:t>fact</w:t>
      </w:r>
      <w:r>
        <w:rPr>
          <w:spacing w:val="-11"/>
          <w:sz w:val="18"/>
        </w:rPr>
        <w:t> </w:t>
      </w:r>
      <w:r>
        <w:rPr>
          <w:sz w:val="18"/>
        </w:rPr>
        <w:t>that</w:t>
      </w:r>
      <w:r>
        <w:rPr>
          <w:spacing w:val="-11"/>
          <w:sz w:val="18"/>
        </w:rPr>
        <w:t> </w:t>
      </w:r>
      <w:r>
        <w:rPr>
          <w:sz w:val="18"/>
        </w:rPr>
        <w:t>“individuals</w:t>
      </w:r>
      <w:r>
        <w:rPr>
          <w:spacing w:val="-11"/>
          <w:sz w:val="18"/>
        </w:rPr>
        <w:t> </w:t>
      </w:r>
      <w:r>
        <w:rPr>
          <w:sz w:val="18"/>
        </w:rPr>
        <w:t>(and</w:t>
      </w:r>
      <w:r>
        <w:rPr>
          <w:spacing w:val="-11"/>
          <w:sz w:val="18"/>
        </w:rPr>
        <w:t> </w:t>
      </w:r>
      <w:r>
        <w:rPr>
          <w:sz w:val="18"/>
        </w:rPr>
        <w:t>groups)</w:t>
      </w:r>
      <w:r>
        <w:rPr>
          <w:spacing w:val="-12"/>
          <w:sz w:val="18"/>
        </w:rPr>
        <w:t> </w:t>
      </w:r>
      <w:r>
        <w:rPr>
          <w:sz w:val="18"/>
        </w:rPr>
        <w:t>are</w:t>
      </w:r>
      <w:r>
        <w:rPr>
          <w:spacing w:val="-13"/>
          <w:sz w:val="18"/>
        </w:rPr>
        <w:t> </w:t>
      </w:r>
      <w:r>
        <w:rPr>
          <w:sz w:val="18"/>
        </w:rPr>
        <w:t>affected</w:t>
      </w:r>
      <w:r>
        <w:rPr>
          <w:spacing w:val="-12"/>
          <w:sz w:val="18"/>
        </w:rPr>
        <w:t> </w:t>
      </w:r>
      <w:r>
        <w:rPr>
          <w:sz w:val="18"/>
        </w:rPr>
        <w:t>by</w:t>
      </w:r>
      <w:r>
        <w:rPr>
          <w:spacing w:val="-11"/>
          <w:sz w:val="18"/>
        </w:rPr>
        <w:t> </w:t>
      </w:r>
      <w:r>
        <w:rPr>
          <w:sz w:val="18"/>
        </w:rPr>
        <w:t>multiple</w:t>
      </w:r>
      <w:r>
        <w:rPr>
          <w:spacing w:val="-13"/>
          <w:sz w:val="18"/>
        </w:rPr>
        <w:t> </w:t>
      </w:r>
      <w:r>
        <w:rPr>
          <w:sz w:val="18"/>
        </w:rPr>
        <w:t>inequalities based on various grounds of distinction rather than by discrimination based on one ground at a time. Therefore, discrimination, inequality and gender-based violence cannot be examined in relation to only one category of difference</w:t>
      </w:r>
      <w:r>
        <w:rPr>
          <w:spacing w:val="-3"/>
          <w:sz w:val="18"/>
        </w:rPr>
        <w:t> </w:t>
      </w:r>
      <w:r>
        <w:rPr>
          <w:sz w:val="18"/>
        </w:rPr>
        <w:t>–</w:t>
      </w:r>
      <w:r>
        <w:rPr>
          <w:spacing w:val="-4"/>
          <w:sz w:val="18"/>
        </w:rPr>
        <w:t> </w:t>
      </w:r>
      <w:r>
        <w:rPr>
          <w:sz w:val="18"/>
        </w:rPr>
        <w:t>for</w:t>
      </w:r>
      <w:r>
        <w:rPr>
          <w:spacing w:val="-4"/>
          <w:sz w:val="18"/>
        </w:rPr>
        <w:t> </w:t>
      </w:r>
      <w:r>
        <w:rPr>
          <w:sz w:val="18"/>
        </w:rPr>
        <w:t>instance,</w:t>
      </w:r>
      <w:r>
        <w:rPr>
          <w:spacing w:val="-4"/>
          <w:sz w:val="18"/>
        </w:rPr>
        <w:t> </w:t>
      </w:r>
      <w:r>
        <w:rPr>
          <w:sz w:val="18"/>
        </w:rPr>
        <w:t>gender</w:t>
      </w:r>
      <w:r>
        <w:rPr>
          <w:spacing w:val="-2"/>
          <w:sz w:val="18"/>
        </w:rPr>
        <w:t> </w:t>
      </w:r>
      <w:r>
        <w:rPr>
          <w:sz w:val="18"/>
        </w:rPr>
        <w:t>–</w:t>
      </w:r>
      <w:r>
        <w:rPr>
          <w:spacing w:val="-4"/>
          <w:sz w:val="18"/>
        </w:rPr>
        <w:t> </w:t>
      </w:r>
      <w:r>
        <w:rPr>
          <w:sz w:val="18"/>
        </w:rPr>
        <w:t>while</w:t>
      </w:r>
      <w:r>
        <w:rPr>
          <w:spacing w:val="-6"/>
          <w:sz w:val="18"/>
        </w:rPr>
        <w:t> </w:t>
      </w:r>
      <w:r>
        <w:rPr>
          <w:sz w:val="18"/>
        </w:rPr>
        <w:t>precluding</w:t>
      </w:r>
      <w:r>
        <w:rPr>
          <w:spacing w:val="-4"/>
          <w:sz w:val="18"/>
        </w:rPr>
        <w:t> </w:t>
      </w:r>
      <w:r>
        <w:rPr>
          <w:sz w:val="18"/>
        </w:rPr>
        <w:t>others</w:t>
      </w:r>
      <w:r>
        <w:rPr>
          <w:spacing w:val="-1"/>
          <w:sz w:val="18"/>
        </w:rPr>
        <w:t> </w:t>
      </w:r>
      <w:r>
        <w:rPr>
          <w:sz w:val="18"/>
        </w:rPr>
        <w:t>–</w:t>
      </w:r>
      <w:r>
        <w:rPr>
          <w:spacing w:val="-4"/>
          <w:sz w:val="18"/>
        </w:rPr>
        <w:t> </w:t>
      </w:r>
      <w:r>
        <w:rPr>
          <w:sz w:val="18"/>
        </w:rPr>
        <w:t>such</w:t>
      </w:r>
      <w:r>
        <w:rPr>
          <w:spacing w:val="-4"/>
          <w:sz w:val="18"/>
        </w:rPr>
        <w:t> </w:t>
      </w:r>
      <w:r>
        <w:rPr>
          <w:sz w:val="18"/>
        </w:rPr>
        <w:t>as</w:t>
      </w:r>
      <w:r>
        <w:rPr>
          <w:spacing w:val="-3"/>
          <w:sz w:val="18"/>
        </w:rPr>
        <w:t> </w:t>
      </w:r>
      <w:r>
        <w:rPr>
          <w:sz w:val="18"/>
        </w:rPr>
        <w:t>race,</w:t>
      </w:r>
      <w:r>
        <w:rPr>
          <w:spacing w:val="-7"/>
          <w:sz w:val="18"/>
        </w:rPr>
        <w:t> </w:t>
      </w:r>
      <w:r>
        <w:rPr>
          <w:sz w:val="18"/>
        </w:rPr>
        <w:t>class,</w:t>
      </w:r>
      <w:r>
        <w:rPr>
          <w:spacing w:val="-7"/>
          <w:sz w:val="18"/>
        </w:rPr>
        <w:t> </w:t>
      </w:r>
      <w:r>
        <w:rPr>
          <w:sz w:val="18"/>
        </w:rPr>
        <w:t>age,</w:t>
      </w:r>
      <w:r>
        <w:rPr>
          <w:spacing w:val="-4"/>
          <w:sz w:val="18"/>
        </w:rPr>
        <w:t> </w:t>
      </w:r>
      <w:r>
        <w:rPr>
          <w:sz w:val="18"/>
        </w:rPr>
        <w:t>disability,</w:t>
      </w:r>
      <w:r>
        <w:rPr>
          <w:spacing w:val="-4"/>
          <w:sz w:val="18"/>
        </w:rPr>
        <w:t> </w:t>
      </w:r>
      <w:r>
        <w:rPr>
          <w:sz w:val="18"/>
        </w:rPr>
        <w:t>sexual</w:t>
      </w:r>
      <w:r>
        <w:rPr>
          <w:spacing w:val="-4"/>
          <w:sz w:val="18"/>
        </w:rPr>
        <w:t> </w:t>
      </w:r>
      <w:r>
        <w:rPr>
          <w:sz w:val="18"/>
        </w:rPr>
        <w:t>orientation or gender identity – because social categories intersect and interlock in multiple systems of discrimination that simultaneously affect an individual’s life.”</w:t>
      </w:r>
      <w:r>
        <w:rPr>
          <w:spacing w:val="40"/>
          <w:sz w:val="18"/>
        </w:rPr>
        <w:t> </w:t>
      </w:r>
      <w:r>
        <w:rPr>
          <w:sz w:val="18"/>
        </w:rPr>
        <w:t>See in this respect the study Ensuring the Non-discriminatory Implementation of Measures against Violence against Women and Domestic Violence: Article 4, paragraph 3, of the</w:t>
      </w:r>
      <w:r>
        <w:rPr>
          <w:spacing w:val="-9"/>
          <w:sz w:val="18"/>
        </w:rPr>
        <w:t> </w:t>
      </w:r>
      <w:r>
        <w:rPr>
          <w:sz w:val="18"/>
        </w:rPr>
        <w:t>Istanbul</w:t>
      </w:r>
      <w:r>
        <w:rPr>
          <w:spacing w:val="-9"/>
          <w:sz w:val="18"/>
        </w:rPr>
        <w:t> </w:t>
      </w:r>
      <w:r>
        <w:rPr>
          <w:sz w:val="18"/>
        </w:rPr>
        <w:t>Convention,</w:t>
      </w:r>
      <w:r>
        <w:rPr>
          <w:spacing w:val="-9"/>
          <w:sz w:val="18"/>
        </w:rPr>
        <w:t> </w:t>
      </w:r>
      <w:r>
        <w:rPr>
          <w:sz w:val="18"/>
        </w:rPr>
        <w:t>A</w:t>
      </w:r>
      <w:r>
        <w:rPr>
          <w:spacing w:val="-9"/>
          <w:sz w:val="18"/>
        </w:rPr>
        <w:t> </w:t>
      </w:r>
      <w:r>
        <w:rPr>
          <w:sz w:val="18"/>
        </w:rPr>
        <w:t>collection</w:t>
      </w:r>
      <w:r>
        <w:rPr>
          <w:spacing w:val="-9"/>
          <w:sz w:val="18"/>
        </w:rPr>
        <w:t> </w:t>
      </w:r>
      <w:r>
        <w:rPr>
          <w:sz w:val="18"/>
        </w:rPr>
        <w:t>of</w:t>
      </w:r>
      <w:r>
        <w:rPr>
          <w:spacing w:val="-11"/>
          <w:sz w:val="18"/>
        </w:rPr>
        <w:t> </w:t>
      </w:r>
      <w:r>
        <w:rPr>
          <w:sz w:val="18"/>
        </w:rPr>
        <w:t>papers</w:t>
      </w:r>
      <w:r>
        <w:rPr>
          <w:spacing w:val="-8"/>
          <w:sz w:val="18"/>
        </w:rPr>
        <w:t> </w:t>
      </w:r>
      <w:r>
        <w:rPr>
          <w:sz w:val="18"/>
        </w:rPr>
        <w:t>on</w:t>
      </w:r>
      <w:r>
        <w:rPr>
          <w:spacing w:val="-9"/>
          <w:sz w:val="18"/>
        </w:rPr>
        <w:t> </w:t>
      </w:r>
      <w:r>
        <w:rPr>
          <w:sz w:val="18"/>
        </w:rPr>
        <w:t>the</w:t>
      </w:r>
      <w:r>
        <w:rPr>
          <w:spacing w:val="-9"/>
          <w:sz w:val="18"/>
        </w:rPr>
        <w:t> </w:t>
      </w:r>
      <w:r>
        <w:rPr>
          <w:sz w:val="18"/>
        </w:rPr>
        <w:t>Council</w:t>
      </w:r>
      <w:r>
        <w:rPr>
          <w:spacing w:val="-11"/>
          <w:sz w:val="18"/>
        </w:rPr>
        <w:t> </w:t>
      </w:r>
      <w:r>
        <w:rPr>
          <w:sz w:val="18"/>
        </w:rPr>
        <w:t>of</w:t>
      </w:r>
      <w:r>
        <w:rPr>
          <w:spacing w:val="-9"/>
          <w:sz w:val="18"/>
        </w:rPr>
        <w:t> </w:t>
      </w:r>
      <w:r>
        <w:rPr>
          <w:sz w:val="18"/>
        </w:rPr>
        <w:t>Europe</w:t>
      </w:r>
      <w:r>
        <w:rPr>
          <w:spacing w:val="-9"/>
          <w:sz w:val="18"/>
        </w:rPr>
        <w:t> </w:t>
      </w:r>
      <w:r>
        <w:rPr>
          <w:sz w:val="18"/>
        </w:rPr>
        <w:t>Convention</w:t>
      </w:r>
      <w:r>
        <w:rPr>
          <w:spacing w:val="-9"/>
          <w:sz w:val="18"/>
        </w:rPr>
        <w:t> </w:t>
      </w:r>
      <w:r>
        <w:rPr>
          <w:sz w:val="18"/>
        </w:rPr>
        <w:t>on</w:t>
      </w:r>
      <w:r>
        <w:rPr>
          <w:spacing w:val="-9"/>
          <w:sz w:val="18"/>
        </w:rPr>
        <w:t> </w:t>
      </w:r>
      <w:r>
        <w:rPr>
          <w:sz w:val="18"/>
        </w:rPr>
        <w:t>Preventing</w:t>
      </w:r>
      <w:r>
        <w:rPr>
          <w:spacing w:val="-9"/>
          <w:sz w:val="18"/>
        </w:rPr>
        <w:t> </w:t>
      </w:r>
      <w:r>
        <w:rPr>
          <w:sz w:val="18"/>
        </w:rPr>
        <w:t>and</w:t>
      </w:r>
      <w:r>
        <w:rPr>
          <w:spacing w:val="-9"/>
          <w:sz w:val="18"/>
        </w:rPr>
        <w:t> </w:t>
      </w:r>
      <w:r>
        <w:rPr>
          <w:sz w:val="18"/>
        </w:rPr>
        <w:t>Combating Violence against Women and Domestic Violence, p.12-13.</w:t>
      </w:r>
    </w:p>
    <w:p>
      <w:pPr>
        <w:spacing w:after="0"/>
        <w:jc w:val="both"/>
        <w:rPr>
          <w:sz w:val="18"/>
        </w:rPr>
        <w:sectPr>
          <w:pgSz w:w="11910" w:h="16850"/>
          <w:pgMar w:header="713" w:footer="0" w:top="1140" w:bottom="280" w:left="1180" w:right="920"/>
        </w:sectPr>
      </w:pPr>
    </w:p>
    <w:p>
      <w:pPr>
        <w:pStyle w:val="BodyText"/>
        <w:spacing w:before="3"/>
      </w:pPr>
    </w:p>
    <w:p>
      <w:pPr>
        <w:pStyle w:val="BodyText"/>
        <w:spacing w:before="1"/>
        <w:ind w:left="260" w:right="410"/>
      </w:pPr>
      <w:r>
        <w:rPr/>
        <w:t>violence against women and domestic violence emanating from law enforcement agencies, the justice sector, social services and the public health care sector.</w:t>
      </w:r>
    </w:p>
    <w:p>
      <w:pPr>
        <w:pStyle w:val="ListParagraph"/>
        <w:numPr>
          <w:ilvl w:val="0"/>
          <w:numId w:val="1"/>
        </w:numPr>
        <w:tabs>
          <w:tab w:pos="979" w:val="left" w:leader="none"/>
        </w:tabs>
        <w:spacing w:line="240" w:lineRule="auto" w:before="252" w:after="0"/>
        <w:ind w:left="260" w:right="511" w:firstLine="0"/>
        <w:jc w:val="both"/>
        <w:rPr>
          <w:sz w:val="22"/>
        </w:rPr>
      </w:pPr>
      <w:r>
        <w:rPr>
          <w:sz w:val="22"/>
        </w:rPr>
        <w:t>Where relevant, please provide information on any new development since the adoption of GREVIO’s baseline evaluation report on your country to enable disaggregated data collection:</w:t>
      </w:r>
    </w:p>
    <w:p>
      <w:pPr>
        <w:pStyle w:val="BodyText"/>
        <w:spacing w:before="1"/>
      </w:pPr>
    </w:p>
    <w:p>
      <w:pPr>
        <w:pStyle w:val="ListParagraph"/>
        <w:numPr>
          <w:ilvl w:val="1"/>
          <w:numId w:val="1"/>
        </w:numPr>
        <w:tabs>
          <w:tab w:pos="1338" w:val="left" w:leader="none"/>
          <w:tab w:pos="1340" w:val="left" w:leader="none"/>
        </w:tabs>
        <w:spacing w:line="240" w:lineRule="auto" w:before="0" w:after="0"/>
        <w:ind w:left="1340" w:right="516" w:hanging="360"/>
        <w:jc w:val="both"/>
        <w:rPr>
          <w:sz w:val="22"/>
        </w:rPr>
      </w:pPr>
      <w:r>
        <w:rPr>
          <w:sz w:val="22"/>
        </w:rPr>
        <w:t>on the number of emergency barring and protection orders and the number of breaches and the resulting sanctions;</w:t>
      </w:r>
    </w:p>
    <w:p>
      <w:pPr>
        <w:pStyle w:val="ListParagraph"/>
        <w:numPr>
          <w:ilvl w:val="1"/>
          <w:numId w:val="1"/>
        </w:numPr>
        <w:tabs>
          <w:tab w:pos="1338" w:val="left" w:leader="none"/>
          <w:tab w:pos="1340" w:val="left" w:leader="none"/>
        </w:tabs>
        <w:spacing w:line="240" w:lineRule="auto" w:before="1" w:after="0"/>
        <w:ind w:left="1340" w:right="511" w:hanging="360"/>
        <w:jc w:val="both"/>
        <w:rPr>
          <w:sz w:val="22"/>
        </w:rPr>
      </w:pPr>
      <w:r>
        <w:rPr>
          <w:sz w:val="22"/>
        </w:rPr>
        <w:t>on the number of times custody decisions have resulted in the restriction and withdrawal</w:t>
      </w:r>
      <w:r>
        <w:rPr>
          <w:spacing w:val="-16"/>
          <w:sz w:val="22"/>
        </w:rPr>
        <w:t> </w:t>
      </w:r>
      <w:r>
        <w:rPr>
          <w:sz w:val="22"/>
        </w:rPr>
        <w:t>of</w:t>
      </w:r>
      <w:r>
        <w:rPr>
          <w:spacing w:val="-15"/>
          <w:sz w:val="22"/>
        </w:rPr>
        <w:t> </w:t>
      </w:r>
      <w:r>
        <w:rPr>
          <w:sz w:val="22"/>
        </w:rPr>
        <w:t>parental</w:t>
      </w:r>
      <w:r>
        <w:rPr>
          <w:spacing w:val="-15"/>
          <w:sz w:val="22"/>
        </w:rPr>
        <w:t> </w:t>
      </w:r>
      <w:r>
        <w:rPr>
          <w:sz w:val="22"/>
        </w:rPr>
        <w:t>rights</w:t>
      </w:r>
      <w:r>
        <w:rPr>
          <w:spacing w:val="-16"/>
          <w:sz w:val="22"/>
        </w:rPr>
        <w:t> </w:t>
      </w:r>
      <w:r>
        <w:rPr>
          <w:sz w:val="22"/>
        </w:rPr>
        <w:t>because</w:t>
      </w:r>
      <w:r>
        <w:rPr>
          <w:spacing w:val="-15"/>
          <w:sz w:val="22"/>
        </w:rPr>
        <w:t> </w:t>
      </w:r>
      <w:r>
        <w:rPr>
          <w:sz w:val="22"/>
        </w:rPr>
        <w:t>of</w:t>
      </w:r>
      <w:r>
        <w:rPr>
          <w:spacing w:val="-15"/>
          <w:sz w:val="22"/>
        </w:rPr>
        <w:t> </w:t>
      </w:r>
      <w:r>
        <w:rPr>
          <w:sz w:val="22"/>
        </w:rPr>
        <w:t>violence</w:t>
      </w:r>
      <w:r>
        <w:rPr>
          <w:spacing w:val="-15"/>
          <w:sz w:val="22"/>
        </w:rPr>
        <w:t> </w:t>
      </w:r>
      <w:r>
        <w:rPr>
          <w:sz w:val="22"/>
        </w:rPr>
        <w:t>perpetrated</w:t>
      </w:r>
      <w:r>
        <w:rPr>
          <w:spacing w:val="-16"/>
          <w:sz w:val="22"/>
        </w:rPr>
        <w:t> </w:t>
      </w:r>
      <w:r>
        <w:rPr>
          <w:sz w:val="22"/>
        </w:rPr>
        <w:t>by</w:t>
      </w:r>
      <w:r>
        <w:rPr>
          <w:spacing w:val="-15"/>
          <w:sz w:val="22"/>
        </w:rPr>
        <w:t> </w:t>
      </w:r>
      <w:r>
        <w:rPr>
          <w:sz w:val="22"/>
        </w:rPr>
        <w:t>one</w:t>
      </w:r>
      <w:r>
        <w:rPr>
          <w:spacing w:val="-15"/>
          <w:sz w:val="22"/>
        </w:rPr>
        <w:t> </w:t>
      </w:r>
      <w:r>
        <w:rPr>
          <w:sz w:val="22"/>
        </w:rPr>
        <w:t>parent</w:t>
      </w:r>
      <w:r>
        <w:rPr>
          <w:spacing w:val="-16"/>
          <w:sz w:val="22"/>
        </w:rPr>
        <w:t> </w:t>
      </w:r>
      <w:r>
        <w:rPr>
          <w:sz w:val="22"/>
        </w:rPr>
        <w:t>against the other.</w:t>
      </w:r>
    </w:p>
    <w:p>
      <w:pPr>
        <w:pStyle w:val="ListParagraph"/>
        <w:numPr>
          <w:ilvl w:val="0"/>
          <w:numId w:val="1"/>
        </w:numPr>
        <w:tabs>
          <w:tab w:pos="979" w:val="left" w:leader="none"/>
        </w:tabs>
        <w:spacing w:line="240" w:lineRule="auto" w:before="251" w:after="0"/>
        <w:ind w:left="260" w:right="512" w:firstLine="0"/>
        <w:jc w:val="both"/>
        <w:rPr>
          <w:sz w:val="22"/>
        </w:rPr>
      </w:pPr>
      <w:r>
        <w:rPr>
          <w:sz w:val="22"/>
        </w:rPr>
        <w:t>Please provide information on measures taken to allow cases of violence against women and domestic violence to be tracked from reporting to conviction, at all stages of the law-enforcement and judicial proceedings.</w:t>
      </w:r>
    </w:p>
    <w:p>
      <w:pPr>
        <w:spacing w:after="0" w:line="240" w:lineRule="auto"/>
        <w:jc w:val="both"/>
        <w:rPr>
          <w:sz w:val="22"/>
        </w:rPr>
        <w:sectPr>
          <w:pgSz w:w="11910" w:h="16850"/>
          <w:pgMar w:header="713" w:footer="0" w:top="1140" w:bottom="280" w:left="1180" w:right="920"/>
        </w:sectPr>
      </w:pPr>
    </w:p>
    <w:p>
      <w:pPr>
        <w:pStyle w:val="Heading1"/>
      </w:pPr>
      <w:bookmarkStart w:name="_bookmark5" w:id="6"/>
      <w:bookmarkEnd w:id="6"/>
      <w:r>
        <w:rPr>
          <w:b w:val="0"/>
        </w:rPr>
      </w:r>
      <w:r>
        <w:rPr/>
        <w:t>Part</w:t>
      </w:r>
      <w:r>
        <w:rPr>
          <w:spacing w:val="-6"/>
        </w:rPr>
        <w:t> </w:t>
      </w:r>
      <w:r>
        <w:rPr/>
        <w:t>II:</w:t>
      </w:r>
      <w:r>
        <w:rPr>
          <w:spacing w:val="-5"/>
        </w:rPr>
        <w:t> </w:t>
      </w:r>
      <w:r>
        <w:rPr/>
        <w:t>Information</w:t>
      </w:r>
      <w:r>
        <w:rPr>
          <w:spacing w:val="-4"/>
        </w:rPr>
        <w:t> </w:t>
      </w:r>
      <w:r>
        <w:rPr/>
        <w:t>on</w:t>
      </w:r>
      <w:r>
        <w:rPr>
          <w:spacing w:val="-4"/>
        </w:rPr>
        <w:t> </w:t>
      </w:r>
      <w:r>
        <w:rPr/>
        <w:t>the</w:t>
      </w:r>
      <w:r>
        <w:rPr>
          <w:spacing w:val="-8"/>
        </w:rPr>
        <w:t> </w:t>
      </w:r>
      <w:r>
        <w:rPr/>
        <w:t>implementation</w:t>
      </w:r>
      <w:r>
        <w:rPr>
          <w:spacing w:val="-4"/>
        </w:rPr>
        <w:t> </w:t>
      </w:r>
      <w:r>
        <w:rPr/>
        <w:t>of</w:t>
      </w:r>
      <w:r>
        <w:rPr>
          <w:spacing w:val="-3"/>
        </w:rPr>
        <w:t> </w:t>
      </w:r>
      <w:r>
        <w:rPr/>
        <w:t>selected</w:t>
      </w:r>
      <w:r>
        <w:rPr>
          <w:spacing w:val="-4"/>
        </w:rPr>
        <w:t> </w:t>
      </w:r>
      <w:r>
        <w:rPr/>
        <w:t>provisions</w:t>
      </w:r>
      <w:r>
        <w:rPr>
          <w:spacing w:val="-6"/>
        </w:rPr>
        <w:t> </w:t>
      </w:r>
      <w:r>
        <w:rPr/>
        <w:t>in priority</w:t>
      </w:r>
      <w:r>
        <w:rPr>
          <w:spacing w:val="-7"/>
        </w:rPr>
        <w:t> </w:t>
      </w:r>
      <w:r>
        <w:rPr/>
        <w:t>areas</w:t>
      </w:r>
      <w:r>
        <w:rPr>
          <w:spacing w:val="-6"/>
        </w:rPr>
        <w:t> </w:t>
      </w:r>
      <w:r>
        <w:rPr/>
        <w:t>in</w:t>
      </w:r>
      <w:r>
        <w:rPr>
          <w:spacing w:val="-3"/>
        </w:rPr>
        <w:t> </w:t>
      </w:r>
      <w:r>
        <w:rPr/>
        <w:t>the</w:t>
      </w:r>
      <w:r>
        <w:rPr>
          <w:spacing w:val="-4"/>
        </w:rPr>
        <w:t> </w:t>
      </w:r>
      <w:r>
        <w:rPr/>
        <w:t>field</w:t>
      </w:r>
      <w:r>
        <w:rPr>
          <w:spacing w:val="-5"/>
        </w:rPr>
        <w:t> </w:t>
      </w:r>
      <w:r>
        <w:rPr/>
        <w:t>of</w:t>
      </w:r>
      <w:r>
        <w:rPr>
          <w:spacing w:val="-7"/>
        </w:rPr>
        <w:t> </w:t>
      </w:r>
      <w:r>
        <w:rPr/>
        <w:t>prevention,</w:t>
      </w:r>
      <w:r>
        <w:rPr>
          <w:spacing w:val="-6"/>
        </w:rPr>
        <w:t> </w:t>
      </w:r>
      <w:r>
        <w:rPr/>
        <w:t>protection</w:t>
      </w:r>
      <w:r>
        <w:rPr>
          <w:spacing w:val="-5"/>
        </w:rPr>
        <w:t> </w:t>
      </w:r>
      <w:r>
        <w:rPr/>
        <w:t>and</w:t>
      </w:r>
      <w:r>
        <w:rPr>
          <w:spacing w:val="-5"/>
        </w:rPr>
        <w:t> </w:t>
      </w:r>
      <w:r>
        <w:rPr>
          <w:spacing w:val="-2"/>
        </w:rPr>
        <w:t>prosecution</w:t>
      </w:r>
    </w:p>
    <w:p>
      <w:pPr>
        <w:pStyle w:val="Heading2"/>
        <w:spacing w:before="256"/>
      </w:pPr>
      <w:bookmarkStart w:name="_bookmark6" w:id="7"/>
      <w:bookmarkEnd w:id="7"/>
      <w:r>
        <w:rPr>
          <w:b w:val="0"/>
        </w:rPr>
      </w:r>
      <w:r>
        <w:rPr/>
        <w:t>Article</w:t>
      </w:r>
      <w:r>
        <w:rPr>
          <w:spacing w:val="-5"/>
        </w:rPr>
        <w:t> </w:t>
      </w:r>
      <w:r>
        <w:rPr/>
        <w:t>12:</w:t>
      </w:r>
      <w:r>
        <w:rPr>
          <w:spacing w:val="-5"/>
        </w:rPr>
        <w:t> </w:t>
      </w:r>
      <w:r>
        <w:rPr/>
        <w:t>General</w:t>
      </w:r>
      <w:r>
        <w:rPr>
          <w:spacing w:val="-5"/>
        </w:rPr>
        <w:t> </w:t>
      </w:r>
      <w:r>
        <w:rPr>
          <w:spacing w:val="-2"/>
        </w:rPr>
        <w:t>obligations</w:t>
      </w:r>
    </w:p>
    <w:p>
      <w:pPr>
        <w:pStyle w:val="ListParagraph"/>
        <w:numPr>
          <w:ilvl w:val="0"/>
          <w:numId w:val="1"/>
        </w:numPr>
        <w:tabs>
          <w:tab w:pos="979" w:val="left" w:leader="none"/>
        </w:tabs>
        <w:spacing w:line="240" w:lineRule="auto" w:before="252" w:after="0"/>
        <w:ind w:left="260" w:right="513" w:firstLine="0"/>
        <w:jc w:val="both"/>
        <w:rPr>
          <w:sz w:val="22"/>
        </w:rPr>
      </w:pPr>
      <w:r>
        <w:rPr>
          <w:sz w:val="22"/>
        </w:rPr>
        <w:t>Please provide information on any primary prevention measures aiming to change mentalities and attitudes in relation to violence against women and to reduce women’s exposure to gender-based violence by:</w:t>
      </w:r>
    </w:p>
    <w:p>
      <w:pPr>
        <w:pStyle w:val="BodyText"/>
      </w:pPr>
    </w:p>
    <w:p>
      <w:pPr>
        <w:pStyle w:val="ListParagraph"/>
        <w:numPr>
          <w:ilvl w:val="1"/>
          <w:numId w:val="1"/>
        </w:numPr>
        <w:tabs>
          <w:tab w:pos="1338" w:val="left" w:leader="none"/>
          <w:tab w:pos="1340" w:val="left" w:leader="none"/>
        </w:tabs>
        <w:spacing w:line="240" w:lineRule="auto" w:before="1" w:after="0"/>
        <w:ind w:left="1340" w:right="516" w:hanging="360"/>
        <w:jc w:val="both"/>
        <w:rPr>
          <w:sz w:val="22"/>
        </w:rPr>
      </w:pPr>
      <w:r>
        <w:rPr>
          <w:sz w:val="22"/>
        </w:rPr>
        <w:t>addressing harmful gender stereotypes and prejudices, customs and traditions based on the idea of the inferiority of women;</w:t>
      </w:r>
    </w:p>
    <w:p>
      <w:pPr>
        <w:pStyle w:val="ListParagraph"/>
        <w:numPr>
          <w:ilvl w:val="1"/>
          <w:numId w:val="1"/>
        </w:numPr>
        <w:tabs>
          <w:tab w:pos="1338" w:val="left" w:leader="none"/>
          <w:tab w:pos="1340" w:val="left" w:leader="none"/>
        </w:tabs>
        <w:spacing w:line="240" w:lineRule="auto" w:before="0" w:after="0"/>
        <w:ind w:left="1340" w:right="515" w:hanging="360"/>
        <w:jc w:val="both"/>
        <w:rPr>
          <w:sz w:val="22"/>
        </w:rPr>
      </w:pPr>
      <w:r>
        <w:rPr>
          <w:sz w:val="22"/>
        </w:rPr>
        <w:t>addressing</w:t>
      </w:r>
      <w:r>
        <w:rPr>
          <w:spacing w:val="-14"/>
          <w:sz w:val="22"/>
        </w:rPr>
        <w:t> </w:t>
      </w:r>
      <w:r>
        <w:rPr>
          <w:sz w:val="22"/>
        </w:rPr>
        <w:t>the</w:t>
      </w:r>
      <w:r>
        <w:rPr>
          <w:spacing w:val="-15"/>
          <w:sz w:val="22"/>
        </w:rPr>
        <w:t> </w:t>
      </w:r>
      <w:r>
        <w:rPr>
          <w:sz w:val="22"/>
        </w:rPr>
        <w:t>heightened</w:t>
      </w:r>
      <w:r>
        <w:rPr>
          <w:spacing w:val="-12"/>
          <w:sz w:val="22"/>
        </w:rPr>
        <w:t> </w:t>
      </w:r>
      <w:r>
        <w:rPr>
          <w:sz w:val="22"/>
        </w:rPr>
        <w:t>exposure</w:t>
      </w:r>
      <w:r>
        <w:rPr>
          <w:spacing w:val="-15"/>
          <w:sz w:val="22"/>
        </w:rPr>
        <w:t> </w:t>
      </w:r>
      <w:r>
        <w:rPr>
          <w:sz w:val="22"/>
        </w:rPr>
        <w:t>to</w:t>
      </w:r>
      <w:r>
        <w:rPr>
          <w:spacing w:val="-15"/>
          <w:sz w:val="22"/>
        </w:rPr>
        <w:t> </w:t>
      </w:r>
      <w:r>
        <w:rPr>
          <w:sz w:val="22"/>
        </w:rPr>
        <w:t>gender-based</w:t>
      </w:r>
      <w:r>
        <w:rPr>
          <w:spacing w:val="-13"/>
          <w:sz w:val="22"/>
        </w:rPr>
        <w:t> </w:t>
      </w:r>
      <w:r>
        <w:rPr>
          <w:sz w:val="22"/>
        </w:rPr>
        <w:t>violence</w:t>
      </w:r>
      <w:r>
        <w:rPr>
          <w:spacing w:val="-12"/>
          <w:sz w:val="22"/>
        </w:rPr>
        <w:t> </w:t>
      </w:r>
      <w:r>
        <w:rPr>
          <w:sz w:val="22"/>
        </w:rPr>
        <w:t>by</w:t>
      </w:r>
      <w:r>
        <w:rPr>
          <w:spacing w:val="-15"/>
          <w:sz w:val="22"/>
        </w:rPr>
        <w:t> </w:t>
      </w:r>
      <w:r>
        <w:rPr>
          <w:sz w:val="22"/>
        </w:rPr>
        <w:t>women</w:t>
      </w:r>
      <w:r>
        <w:rPr>
          <w:spacing w:val="-13"/>
          <w:sz w:val="22"/>
        </w:rPr>
        <w:t> </w:t>
      </w:r>
      <w:r>
        <w:rPr>
          <w:sz w:val="22"/>
        </w:rPr>
        <w:t>and</w:t>
      </w:r>
      <w:r>
        <w:rPr>
          <w:spacing w:val="-13"/>
          <w:sz w:val="22"/>
        </w:rPr>
        <w:t> </w:t>
      </w:r>
      <w:r>
        <w:rPr>
          <w:sz w:val="22"/>
        </w:rPr>
        <w:t>girls at risk of intersectional discrimination;</w:t>
      </w:r>
    </w:p>
    <w:p>
      <w:pPr>
        <w:pStyle w:val="ListParagraph"/>
        <w:numPr>
          <w:ilvl w:val="1"/>
          <w:numId w:val="1"/>
        </w:numPr>
        <w:tabs>
          <w:tab w:pos="1340" w:val="left" w:leader="none"/>
        </w:tabs>
        <w:spacing w:line="240" w:lineRule="auto" w:before="0" w:after="0"/>
        <w:ind w:left="1340" w:right="514" w:hanging="360"/>
        <w:jc w:val="both"/>
        <w:rPr>
          <w:sz w:val="22"/>
        </w:rPr>
      </w:pPr>
      <w:r>
        <w:rPr>
          <w:sz w:val="22"/>
        </w:rPr>
        <w:t>encouraging</w:t>
      </w:r>
      <w:r>
        <w:rPr>
          <w:spacing w:val="-10"/>
          <w:sz w:val="22"/>
        </w:rPr>
        <w:t> </w:t>
      </w:r>
      <w:r>
        <w:rPr>
          <w:sz w:val="22"/>
        </w:rPr>
        <w:t>all</w:t>
      </w:r>
      <w:r>
        <w:rPr>
          <w:spacing w:val="-11"/>
          <w:sz w:val="22"/>
        </w:rPr>
        <w:t> </w:t>
      </w:r>
      <w:r>
        <w:rPr>
          <w:sz w:val="22"/>
        </w:rPr>
        <w:t>members</w:t>
      </w:r>
      <w:r>
        <w:rPr>
          <w:spacing w:val="-9"/>
          <w:sz w:val="22"/>
        </w:rPr>
        <w:t> </w:t>
      </w:r>
      <w:r>
        <w:rPr>
          <w:sz w:val="22"/>
        </w:rPr>
        <w:t>of</w:t>
      </w:r>
      <w:r>
        <w:rPr>
          <w:spacing w:val="-11"/>
          <w:sz w:val="22"/>
        </w:rPr>
        <w:t> </w:t>
      </w:r>
      <w:r>
        <w:rPr>
          <w:sz w:val="22"/>
        </w:rPr>
        <w:t>society,</w:t>
      </w:r>
      <w:r>
        <w:rPr>
          <w:spacing w:val="-9"/>
          <w:sz w:val="22"/>
        </w:rPr>
        <w:t> </w:t>
      </w:r>
      <w:r>
        <w:rPr>
          <w:sz w:val="22"/>
        </w:rPr>
        <w:t>including</w:t>
      </w:r>
      <w:r>
        <w:rPr>
          <w:spacing w:val="-10"/>
          <w:sz w:val="22"/>
        </w:rPr>
        <w:t> </w:t>
      </w:r>
      <w:r>
        <w:rPr>
          <w:sz w:val="22"/>
        </w:rPr>
        <w:t>men</w:t>
      </w:r>
      <w:r>
        <w:rPr>
          <w:spacing w:val="-10"/>
          <w:sz w:val="22"/>
        </w:rPr>
        <w:t> </w:t>
      </w:r>
      <w:r>
        <w:rPr>
          <w:sz w:val="22"/>
        </w:rPr>
        <w:t>and</w:t>
      </w:r>
      <w:r>
        <w:rPr>
          <w:spacing w:val="-10"/>
          <w:sz w:val="22"/>
        </w:rPr>
        <w:t> </w:t>
      </w:r>
      <w:r>
        <w:rPr>
          <w:sz w:val="22"/>
        </w:rPr>
        <w:t>boys,</w:t>
      </w:r>
      <w:r>
        <w:rPr>
          <w:spacing w:val="-11"/>
          <w:sz w:val="22"/>
        </w:rPr>
        <w:t> </w:t>
      </w:r>
      <w:r>
        <w:rPr>
          <w:sz w:val="22"/>
        </w:rPr>
        <w:t>to</w:t>
      </w:r>
      <w:r>
        <w:rPr>
          <w:spacing w:val="-7"/>
          <w:sz w:val="22"/>
        </w:rPr>
        <w:t> </w:t>
      </w:r>
      <w:r>
        <w:rPr>
          <w:sz w:val="22"/>
        </w:rPr>
        <w:t>contribute</w:t>
      </w:r>
      <w:r>
        <w:rPr>
          <w:spacing w:val="-15"/>
          <w:sz w:val="22"/>
        </w:rPr>
        <w:t> </w:t>
      </w:r>
      <w:r>
        <w:rPr>
          <w:sz w:val="22"/>
        </w:rPr>
        <w:t>actively to preventing all forms of violence against women covered by the scope of the Istanbul Convention, and promoting the empowerment of women and girls in all areas of life, notably their participation in politics at all levels and in the labour </w:t>
      </w:r>
      <w:r>
        <w:rPr>
          <w:spacing w:val="-2"/>
          <w:sz w:val="22"/>
        </w:rPr>
        <w:t>market.</w:t>
      </w:r>
    </w:p>
    <w:p>
      <w:pPr>
        <w:pStyle w:val="BodyText"/>
        <w:spacing w:before="252"/>
      </w:pPr>
    </w:p>
    <w:p>
      <w:pPr>
        <w:pStyle w:val="Heading2"/>
        <w:ind w:left="1393"/>
      </w:pPr>
      <w:bookmarkStart w:name="_bookmark7" w:id="8"/>
      <w:bookmarkEnd w:id="8"/>
      <w:r>
        <w:rPr>
          <w:b w:val="0"/>
        </w:rPr>
      </w:r>
      <w:r>
        <w:rPr/>
        <w:t>Article</w:t>
      </w:r>
      <w:r>
        <w:rPr>
          <w:spacing w:val="-5"/>
        </w:rPr>
        <w:t> </w:t>
      </w:r>
      <w:r>
        <w:rPr/>
        <w:t>14:</w:t>
      </w:r>
      <w:r>
        <w:rPr>
          <w:spacing w:val="-5"/>
        </w:rPr>
        <w:t> </w:t>
      </w:r>
      <w:r>
        <w:rPr>
          <w:spacing w:val="-2"/>
        </w:rPr>
        <w:t>Education</w:t>
      </w:r>
    </w:p>
    <w:p>
      <w:pPr>
        <w:pStyle w:val="ListParagraph"/>
        <w:numPr>
          <w:ilvl w:val="0"/>
          <w:numId w:val="1"/>
        </w:numPr>
        <w:tabs>
          <w:tab w:pos="977" w:val="left" w:leader="none"/>
        </w:tabs>
        <w:spacing w:line="240" w:lineRule="auto" w:before="254" w:after="0"/>
        <w:ind w:left="260" w:right="514" w:firstLine="0"/>
        <w:jc w:val="both"/>
        <w:rPr>
          <w:sz w:val="22"/>
        </w:rPr>
      </w:pPr>
      <w:r>
        <w:rPr>
          <w:sz w:val="22"/>
        </w:rPr>
        <w:t>Please provide a few examples of promising teaching or prevention programmes, materials, or initiatives</w:t>
      </w:r>
      <w:r>
        <w:rPr>
          <w:spacing w:val="-1"/>
          <w:sz w:val="22"/>
        </w:rPr>
        <w:t> </w:t>
      </w:r>
      <w:r>
        <w:rPr>
          <w:sz w:val="22"/>
        </w:rPr>
        <w:t>for use</w:t>
      </w:r>
      <w:r>
        <w:rPr>
          <w:spacing w:val="-1"/>
          <w:sz w:val="22"/>
        </w:rPr>
        <w:t> </w:t>
      </w:r>
      <w:r>
        <w:rPr>
          <w:sz w:val="22"/>
        </w:rPr>
        <w:t>in formal education</w:t>
      </w:r>
      <w:r>
        <w:rPr>
          <w:spacing w:val="-1"/>
          <w:sz w:val="22"/>
        </w:rPr>
        <w:t> </w:t>
      </w:r>
      <w:r>
        <w:rPr>
          <w:sz w:val="22"/>
        </w:rPr>
        <w:t>(from pre-school to</w:t>
      </w:r>
      <w:r>
        <w:rPr>
          <w:spacing w:val="-1"/>
          <w:sz w:val="22"/>
        </w:rPr>
        <w:t> </w:t>
      </w:r>
      <w:r>
        <w:rPr>
          <w:sz w:val="22"/>
        </w:rPr>
        <w:t>higher education) that:</w:t>
      </w:r>
    </w:p>
    <w:p>
      <w:pPr>
        <w:pStyle w:val="BodyText"/>
      </w:pPr>
    </w:p>
    <w:p>
      <w:pPr>
        <w:pStyle w:val="ListParagraph"/>
        <w:numPr>
          <w:ilvl w:val="1"/>
          <w:numId w:val="1"/>
        </w:numPr>
        <w:tabs>
          <w:tab w:pos="1338" w:val="left" w:leader="none"/>
          <w:tab w:pos="1340" w:val="left" w:leader="none"/>
        </w:tabs>
        <w:spacing w:line="240" w:lineRule="auto" w:before="0" w:after="0"/>
        <w:ind w:left="1340" w:right="514" w:hanging="360"/>
        <w:jc w:val="both"/>
        <w:rPr>
          <w:sz w:val="22"/>
        </w:rPr>
      </w:pPr>
      <w:r>
        <w:rPr>
          <w:sz w:val="22"/>
        </w:rPr>
        <w:t>educate children and youth about equality between women and men, the right to personal integrity, mutual respect and non-violent conflict resolution in interpersonal relationships, including the notion of freely given consent;</w:t>
      </w:r>
    </w:p>
    <w:p>
      <w:pPr>
        <w:pStyle w:val="ListParagraph"/>
        <w:numPr>
          <w:ilvl w:val="1"/>
          <w:numId w:val="1"/>
        </w:numPr>
        <w:tabs>
          <w:tab w:pos="1338" w:val="left" w:leader="none"/>
          <w:tab w:pos="1340" w:val="left" w:leader="none"/>
        </w:tabs>
        <w:spacing w:line="240" w:lineRule="auto" w:before="0" w:after="0"/>
        <w:ind w:left="1340" w:right="517" w:hanging="360"/>
        <w:jc w:val="both"/>
        <w:rPr>
          <w:sz w:val="22"/>
        </w:rPr>
      </w:pPr>
      <w:r>
        <w:rPr>
          <w:sz w:val="22"/>
        </w:rPr>
        <w:t>address some or all the forms of gender-based violence against women and girls covered by the Istanbul Convention;</w:t>
      </w:r>
    </w:p>
    <w:p>
      <w:pPr>
        <w:pStyle w:val="ListParagraph"/>
        <w:numPr>
          <w:ilvl w:val="1"/>
          <w:numId w:val="1"/>
        </w:numPr>
        <w:tabs>
          <w:tab w:pos="1340" w:val="left" w:leader="none"/>
        </w:tabs>
        <w:spacing w:line="240" w:lineRule="auto" w:before="0" w:after="0"/>
        <w:ind w:left="1340" w:right="515" w:hanging="360"/>
        <w:jc w:val="both"/>
        <w:rPr>
          <w:sz w:val="22"/>
        </w:rPr>
      </w:pPr>
      <w:r>
        <w:rPr>
          <w:sz w:val="22"/>
        </w:rPr>
        <w:t>promote the inclusion of digital literacy and online safety in formal curricula as foreseen</w:t>
      </w:r>
      <w:r>
        <w:rPr>
          <w:spacing w:val="-8"/>
          <w:sz w:val="22"/>
        </w:rPr>
        <w:t> </w:t>
      </w:r>
      <w:r>
        <w:rPr>
          <w:sz w:val="22"/>
        </w:rPr>
        <w:t>under</w:t>
      </w:r>
      <w:r>
        <w:rPr>
          <w:spacing w:val="-9"/>
          <w:sz w:val="22"/>
        </w:rPr>
        <w:t> </w:t>
      </w:r>
      <w:r>
        <w:rPr>
          <w:sz w:val="22"/>
        </w:rPr>
        <w:t>GREVIO</w:t>
      </w:r>
      <w:r>
        <w:rPr>
          <w:spacing w:val="-11"/>
          <w:sz w:val="22"/>
        </w:rPr>
        <w:t> </w:t>
      </w:r>
      <w:r>
        <w:rPr>
          <w:sz w:val="22"/>
        </w:rPr>
        <w:t>General</w:t>
      </w:r>
      <w:r>
        <w:rPr>
          <w:spacing w:val="-8"/>
          <w:sz w:val="22"/>
        </w:rPr>
        <w:t> </w:t>
      </w:r>
      <w:r>
        <w:rPr>
          <w:sz w:val="22"/>
        </w:rPr>
        <w:t>Recommendation</w:t>
      </w:r>
      <w:r>
        <w:rPr>
          <w:spacing w:val="-8"/>
          <w:sz w:val="22"/>
        </w:rPr>
        <w:t> </w:t>
      </w:r>
      <w:r>
        <w:rPr>
          <w:sz w:val="22"/>
        </w:rPr>
        <w:t>No.</w:t>
      </w:r>
      <w:r>
        <w:rPr>
          <w:spacing w:val="-6"/>
          <w:sz w:val="22"/>
        </w:rPr>
        <w:t> </w:t>
      </w:r>
      <w:r>
        <w:rPr>
          <w:sz w:val="22"/>
        </w:rPr>
        <w:t>1</w:t>
      </w:r>
      <w:r>
        <w:rPr>
          <w:spacing w:val="-5"/>
          <w:sz w:val="22"/>
        </w:rPr>
        <w:t> </w:t>
      </w:r>
      <w:r>
        <w:rPr>
          <w:sz w:val="22"/>
        </w:rPr>
        <w:t>on</w:t>
      </w:r>
      <w:r>
        <w:rPr>
          <w:spacing w:val="-8"/>
          <w:sz w:val="22"/>
        </w:rPr>
        <w:t> </w:t>
      </w:r>
      <w:r>
        <w:rPr>
          <w:sz w:val="22"/>
        </w:rPr>
        <w:t>the</w:t>
      </w:r>
      <w:r>
        <w:rPr>
          <w:spacing w:val="-7"/>
          <w:sz w:val="22"/>
        </w:rPr>
        <w:t> </w:t>
      </w:r>
      <w:r>
        <w:rPr>
          <w:sz w:val="22"/>
        </w:rPr>
        <w:t>digital</w:t>
      </w:r>
      <w:r>
        <w:rPr>
          <w:spacing w:val="-8"/>
          <w:sz w:val="22"/>
        </w:rPr>
        <w:t> </w:t>
      </w:r>
      <w:r>
        <w:rPr>
          <w:sz w:val="22"/>
        </w:rPr>
        <w:t>dimension of violence against women;</w:t>
      </w:r>
    </w:p>
    <w:p>
      <w:pPr>
        <w:pStyle w:val="ListParagraph"/>
        <w:numPr>
          <w:ilvl w:val="1"/>
          <w:numId w:val="1"/>
        </w:numPr>
        <w:tabs>
          <w:tab w:pos="1338" w:val="left" w:leader="none"/>
          <w:tab w:pos="1340" w:val="left" w:leader="none"/>
        </w:tabs>
        <w:spacing w:line="240" w:lineRule="auto" w:before="0" w:after="0"/>
        <w:ind w:left="1340" w:right="513" w:hanging="360"/>
        <w:jc w:val="both"/>
        <w:rPr>
          <w:sz w:val="22"/>
        </w:rPr>
      </w:pPr>
      <w:r>
        <w:rPr>
          <w:sz w:val="22"/>
        </w:rPr>
        <w:t>ensure that teaching material used in school does not convey negative gender stereotypes of women and men of all ages;</w:t>
      </w:r>
    </w:p>
    <w:p>
      <w:pPr>
        <w:pStyle w:val="ListParagraph"/>
        <w:numPr>
          <w:ilvl w:val="1"/>
          <w:numId w:val="1"/>
        </w:numPr>
        <w:tabs>
          <w:tab w:pos="1338" w:val="left" w:leader="none"/>
          <w:tab w:pos="1340" w:val="left" w:leader="none"/>
        </w:tabs>
        <w:spacing w:line="240" w:lineRule="auto" w:before="0" w:after="0"/>
        <w:ind w:left="1340" w:right="513" w:hanging="360"/>
        <w:jc w:val="both"/>
        <w:rPr>
          <w:sz w:val="22"/>
        </w:rPr>
      </w:pPr>
      <w:r>
        <w:rPr>
          <w:sz w:val="22"/>
        </w:rPr>
        <w:t>offer tailored interventions aimed at preventing gender-based violence and empowering all girls, including those at risk of intersectional discrimination.</w:t>
      </w:r>
    </w:p>
    <w:p>
      <w:pPr>
        <w:pStyle w:val="BodyText"/>
        <w:spacing w:before="245"/>
      </w:pPr>
    </w:p>
    <w:p>
      <w:pPr>
        <w:pStyle w:val="Heading2"/>
      </w:pPr>
      <w:bookmarkStart w:name="_bookmark8" w:id="9"/>
      <w:bookmarkEnd w:id="9"/>
      <w:r>
        <w:rPr>
          <w:b w:val="0"/>
        </w:rPr>
      </w:r>
      <w:r>
        <w:rPr/>
        <w:t>Article</w:t>
      </w:r>
      <w:r>
        <w:rPr>
          <w:spacing w:val="-3"/>
        </w:rPr>
        <w:t> </w:t>
      </w:r>
      <w:r>
        <w:rPr/>
        <w:t>15:</w:t>
      </w:r>
      <w:r>
        <w:rPr>
          <w:spacing w:val="-6"/>
        </w:rPr>
        <w:t> </w:t>
      </w:r>
      <w:r>
        <w:rPr/>
        <w:t>Training</w:t>
      </w:r>
      <w:r>
        <w:rPr>
          <w:spacing w:val="-3"/>
        </w:rPr>
        <w:t> </w:t>
      </w:r>
      <w:r>
        <w:rPr/>
        <w:t>of</w:t>
      </w:r>
      <w:r>
        <w:rPr>
          <w:spacing w:val="-3"/>
        </w:rPr>
        <w:t> </w:t>
      </w:r>
      <w:r>
        <w:rPr>
          <w:spacing w:val="-2"/>
        </w:rPr>
        <w:t>professionals</w:t>
      </w:r>
    </w:p>
    <w:p>
      <w:pPr>
        <w:pStyle w:val="ListParagraph"/>
        <w:numPr>
          <w:ilvl w:val="0"/>
          <w:numId w:val="1"/>
        </w:numPr>
        <w:tabs>
          <w:tab w:pos="977" w:val="left" w:leader="none"/>
        </w:tabs>
        <w:spacing w:line="240" w:lineRule="auto" w:before="251" w:after="0"/>
        <w:ind w:left="260" w:right="512" w:firstLine="0"/>
        <w:jc w:val="both"/>
        <w:rPr>
          <w:sz w:val="22"/>
        </w:rPr>
      </w:pPr>
      <w:r>
        <w:rPr>
          <w:sz w:val="22"/>
        </w:rPr>
        <w:t>Please complete tables I and II included in the Appendix in order to provide a comprehensive overview</w:t>
      </w:r>
      <w:r>
        <w:rPr>
          <w:spacing w:val="-3"/>
          <w:sz w:val="22"/>
        </w:rPr>
        <w:t> </w:t>
      </w:r>
      <w:r>
        <w:rPr>
          <w:sz w:val="22"/>
        </w:rPr>
        <w:t>of the professional</w:t>
      </w:r>
      <w:r>
        <w:rPr>
          <w:spacing w:val="-1"/>
          <w:sz w:val="22"/>
        </w:rPr>
        <w:t> </w:t>
      </w:r>
      <w:r>
        <w:rPr>
          <w:sz w:val="22"/>
        </w:rPr>
        <w:t>groups that receive initial and in-service training on the different forms of violence against women and domestic violence. Please specify the frequency and scope of the training and whether it is compulsory.</w:t>
      </w:r>
    </w:p>
    <w:p>
      <w:pPr>
        <w:pStyle w:val="BodyText"/>
        <w:spacing w:before="1"/>
      </w:pPr>
    </w:p>
    <w:p>
      <w:pPr>
        <w:pStyle w:val="ListParagraph"/>
        <w:numPr>
          <w:ilvl w:val="0"/>
          <w:numId w:val="1"/>
        </w:numPr>
        <w:tabs>
          <w:tab w:pos="977" w:val="left" w:leader="none"/>
        </w:tabs>
        <w:spacing w:line="240" w:lineRule="auto" w:before="0" w:after="0"/>
        <w:ind w:left="260" w:right="515" w:firstLine="0"/>
        <w:jc w:val="both"/>
        <w:rPr>
          <w:sz w:val="22"/>
        </w:rPr>
      </w:pPr>
      <w:r>
        <w:rPr>
          <w:sz w:val="22"/>
        </w:rPr>
        <w:t>Please specify if the expertise of women’s rights organisations or specialist support services is integrated in the design and/or implementation of the training.</w:t>
      </w:r>
    </w:p>
    <w:p>
      <w:pPr>
        <w:pStyle w:val="BodyText"/>
      </w:pPr>
    </w:p>
    <w:p>
      <w:pPr>
        <w:pStyle w:val="BodyText"/>
        <w:spacing w:before="1"/>
      </w:pPr>
    </w:p>
    <w:p>
      <w:pPr>
        <w:pStyle w:val="Heading2"/>
      </w:pPr>
      <w:bookmarkStart w:name="_bookmark9" w:id="10"/>
      <w:bookmarkEnd w:id="10"/>
      <w:r>
        <w:rPr>
          <w:b w:val="0"/>
        </w:rPr>
      </w:r>
      <w:r>
        <w:rPr/>
        <w:t>Article</w:t>
      </w:r>
      <w:r>
        <w:rPr>
          <w:spacing w:val="-10"/>
        </w:rPr>
        <w:t> </w:t>
      </w:r>
      <w:r>
        <w:rPr/>
        <w:t>16:</w:t>
      </w:r>
      <w:r>
        <w:rPr>
          <w:spacing w:val="-12"/>
        </w:rPr>
        <w:t> </w:t>
      </w:r>
      <w:r>
        <w:rPr/>
        <w:t>Preventive</w:t>
      </w:r>
      <w:r>
        <w:rPr>
          <w:spacing w:val="-13"/>
        </w:rPr>
        <w:t> </w:t>
      </w:r>
      <w:r>
        <w:rPr/>
        <w:t>intervention</w:t>
      </w:r>
      <w:r>
        <w:rPr>
          <w:spacing w:val="-11"/>
        </w:rPr>
        <w:t> </w:t>
      </w:r>
      <w:r>
        <w:rPr/>
        <w:t>and</w:t>
      </w:r>
      <w:r>
        <w:rPr>
          <w:spacing w:val="-14"/>
        </w:rPr>
        <w:t> </w:t>
      </w:r>
      <w:r>
        <w:rPr/>
        <w:t>treatment</w:t>
      </w:r>
      <w:r>
        <w:rPr>
          <w:spacing w:val="-11"/>
        </w:rPr>
        <w:t> </w:t>
      </w:r>
      <w:r>
        <w:rPr>
          <w:spacing w:val="-2"/>
        </w:rPr>
        <w:t>programmes</w:t>
      </w:r>
    </w:p>
    <w:p>
      <w:pPr>
        <w:pStyle w:val="ListParagraph"/>
        <w:numPr>
          <w:ilvl w:val="0"/>
          <w:numId w:val="1"/>
        </w:numPr>
        <w:tabs>
          <w:tab w:pos="977" w:val="left" w:leader="none"/>
        </w:tabs>
        <w:spacing w:line="240" w:lineRule="auto" w:before="252" w:after="0"/>
        <w:ind w:left="260" w:right="515" w:firstLine="0"/>
        <w:jc w:val="both"/>
        <w:rPr>
          <w:sz w:val="22"/>
        </w:rPr>
      </w:pPr>
      <w:r>
        <w:rPr>
          <w:sz w:val="22"/>
        </w:rPr>
        <w:t>Please provide information on measures taken to increase the number of available preventive intervention and treatment programmes for perpetrators of domestic and sexual violence both for voluntary and mandatory attendance.</w:t>
      </w:r>
    </w:p>
    <w:p>
      <w:pPr>
        <w:spacing w:after="0" w:line="240" w:lineRule="auto"/>
        <w:jc w:val="both"/>
        <w:rPr>
          <w:sz w:val="22"/>
        </w:rPr>
        <w:sectPr>
          <w:pgSz w:w="11910" w:h="16850"/>
          <w:pgMar w:header="713" w:footer="0" w:top="1140" w:bottom="280" w:left="1180" w:right="920"/>
        </w:sectPr>
      </w:pPr>
    </w:p>
    <w:p>
      <w:pPr>
        <w:pStyle w:val="BodyText"/>
      </w:pPr>
    </w:p>
    <w:p>
      <w:pPr>
        <w:pStyle w:val="BodyText"/>
        <w:spacing w:before="3"/>
      </w:pPr>
    </w:p>
    <w:p>
      <w:pPr>
        <w:pStyle w:val="ListParagraph"/>
        <w:numPr>
          <w:ilvl w:val="0"/>
          <w:numId w:val="1"/>
        </w:numPr>
        <w:tabs>
          <w:tab w:pos="977" w:val="left" w:leader="none"/>
        </w:tabs>
        <w:spacing w:line="240" w:lineRule="auto" w:before="0" w:after="0"/>
        <w:ind w:left="977" w:right="0" w:hanging="717"/>
        <w:jc w:val="both"/>
        <w:rPr>
          <w:sz w:val="22"/>
        </w:rPr>
      </w:pPr>
      <w:r>
        <w:rPr>
          <w:sz w:val="22"/>
        </w:rPr>
        <w:t>Please</w:t>
      </w:r>
      <w:r>
        <w:rPr>
          <w:spacing w:val="-9"/>
          <w:sz w:val="22"/>
        </w:rPr>
        <w:t> </w:t>
      </w:r>
      <w:r>
        <w:rPr>
          <w:sz w:val="22"/>
        </w:rPr>
        <w:t>provide</w:t>
      </w:r>
      <w:r>
        <w:rPr>
          <w:spacing w:val="-6"/>
          <w:sz w:val="22"/>
        </w:rPr>
        <w:t> </w:t>
      </w:r>
      <w:r>
        <w:rPr>
          <w:sz w:val="22"/>
        </w:rPr>
        <w:t>information</w:t>
      </w:r>
      <w:r>
        <w:rPr>
          <w:spacing w:val="-7"/>
          <w:sz w:val="22"/>
        </w:rPr>
        <w:t> </w:t>
      </w:r>
      <w:r>
        <w:rPr>
          <w:sz w:val="22"/>
        </w:rPr>
        <w:t>on</w:t>
      </w:r>
      <w:r>
        <w:rPr>
          <w:spacing w:val="-7"/>
          <w:sz w:val="22"/>
        </w:rPr>
        <w:t> </w:t>
      </w:r>
      <w:r>
        <w:rPr>
          <w:sz w:val="22"/>
        </w:rPr>
        <w:t>measures</w:t>
      </w:r>
      <w:r>
        <w:rPr>
          <w:spacing w:val="-8"/>
          <w:sz w:val="22"/>
        </w:rPr>
        <w:t> </w:t>
      </w:r>
      <w:r>
        <w:rPr>
          <w:sz w:val="22"/>
        </w:rPr>
        <w:t>taken</w:t>
      </w:r>
      <w:r>
        <w:rPr>
          <w:spacing w:val="-7"/>
          <w:sz w:val="22"/>
        </w:rPr>
        <w:t> </w:t>
      </w:r>
      <w:r>
        <w:rPr>
          <w:spacing w:val="-5"/>
          <w:sz w:val="22"/>
        </w:rPr>
        <w:t>to:</w:t>
      </w:r>
    </w:p>
    <w:p>
      <w:pPr>
        <w:pStyle w:val="BodyText"/>
      </w:pPr>
    </w:p>
    <w:p>
      <w:pPr>
        <w:pStyle w:val="ListParagraph"/>
        <w:numPr>
          <w:ilvl w:val="1"/>
          <w:numId w:val="1"/>
        </w:numPr>
        <w:tabs>
          <w:tab w:pos="1698" w:val="left" w:leader="none"/>
          <w:tab w:pos="1700" w:val="left" w:leader="none"/>
        </w:tabs>
        <w:spacing w:line="240" w:lineRule="auto" w:before="0" w:after="0"/>
        <w:ind w:left="1700" w:right="517" w:hanging="360"/>
        <w:jc w:val="left"/>
        <w:rPr>
          <w:sz w:val="22"/>
        </w:rPr>
      </w:pPr>
      <w:r>
        <w:rPr>
          <w:sz w:val="22"/>
        </w:rPr>
        <w:t>increase the number of men and boys attending perpetrator programmes for domestic and sexual violence;</w:t>
      </w:r>
    </w:p>
    <w:p>
      <w:pPr>
        <w:pStyle w:val="ListParagraph"/>
        <w:numPr>
          <w:ilvl w:val="1"/>
          <w:numId w:val="1"/>
        </w:numPr>
        <w:tabs>
          <w:tab w:pos="1698" w:val="left" w:leader="none"/>
        </w:tabs>
        <w:spacing w:line="252" w:lineRule="exact" w:before="1" w:after="0"/>
        <w:ind w:left="1698" w:right="0" w:hanging="358"/>
        <w:jc w:val="left"/>
        <w:rPr>
          <w:sz w:val="22"/>
        </w:rPr>
      </w:pPr>
      <w:r>
        <w:rPr>
          <w:sz w:val="22"/>
        </w:rPr>
        <w:t>ensure</w:t>
      </w:r>
      <w:r>
        <w:rPr>
          <w:spacing w:val="-9"/>
          <w:sz w:val="22"/>
        </w:rPr>
        <w:t> </w:t>
      </w:r>
      <w:r>
        <w:rPr>
          <w:sz w:val="22"/>
        </w:rPr>
        <w:t>that</w:t>
      </w:r>
      <w:r>
        <w:rPr>
          <w:spacing w:val="-6"/>
          <w:sz w:val="22"/>
        </w:rPr>
        <w:t> </w:t>
      </w:r>
      <w:r>
        <w:rPr>
          <w:sz w:val="22"/>
        </w:rPr>
        <w:t>the</w:t>
      </w:r>
      <w:r>
        <w:rPr>
          <w:spacing w:val="-7"/>
          <w:sz w:val="22"/>
        </w:rPr>
        <w:t> </w:t>
      </w:r>
      <w:r>
        <w:rPr>
          <w:sz w:val="22"/>
        </w:rPr>
        <w:t>perpetrator</w:t>
      </w:r>
      <w:r>
        <w:rPr>
          <w:spacing w:val="-5"/>
          <w:sz w:val="22"/>
        </w:rPr>
        <w:t> </w:t>
      </w:r>
      <w:r>
        <w:rPr>
          <w:sz w:val="22"/>
        </w:rPr>
        <w:t>programmes</w:t>
      </w:r>
      <w:r>
        <w:rPr>
          <w:spacing w:val="-7"/>
          <w:sz w:val="22"/>
        </w:rPr>
        <w:t> </w:t>
      </w:r>
      <w:r>
        <w:rPr>
          <w:sz w:val="22"/>
        </w:rPr>
        <w:t>apply</w:t>
      </w:r>
      <w:r>
        <w:rPr>
          <w:spacing w:val="-7"/>
          <w:sz w:val="22"/>
        </w:rPr>
        <w:t> </w:t>
      </w:r>
      <w:r>
        <w:rPr>
          <w:sz w:val="22"/>
        </w:rPr>
        <w:t>standards</w:t>
      </w:r>
      <w:r>
        <w:rPr>
          <w:spacing w:val="-4"/>
          <w:sz w:val="22"/>
        </w:rPr>
        <w:t> </w:t>
      </w:r>
      <w:r>
        <w:rPr>
          <w:sz w:val="22"/>
        </w:rPr>
        <w:t>of</w:t>
      </w:r>
      <w:r>
        <w:rPr>
          <w:spacing w:val="-3"/>
          <w:sz w:val="22"/>
        </w:rPr>
        <w:t> </w:t>
      </w:r>
      <w:r>
        <w:rPr>
          <w:sz w:val="22"/>
        </w:rPr>
        <w:t>best</w:t>
      </w:r>
      <w:r>
        <w:rPr>
          <w:spacing w:val="-1"/>
          <w:sz w:val="22"/>
        </w:rPr>
        <w:t> </w:t>
      </w:r>
      <w:r>
        <w:rPr>
          <w:spacing w:val="-2"/>
          <w:sz w:val="22"/>
        </w:rPr>
        <w:t>practice;</w:t>
      </w:r>
    </w:p>
    <w:p>
      <w:pPr>
        <w:pStyle w:val="ListParagraph"/>
        <w:numPr>
          <w:ilvl w:val="1"/>
          <w:numId w:val="1"/>
        </w:numPr>
        <w:tabs>
          <w:tab w:pos="1700" w:val="left" w:leader="none"/>
        </w:tabs>
        <w:spacing w:line="240" w:lineRule="auto" w:before="0" w:after="0"/>
        <w:ind w:left="1700" w:right="515" w:hanging="360"/>
        <w:jc w:val="left"/>
        <w:rPr>
          <w:sz w:val="22"/>
        </w:rPr>
      </w:pPr>
      <w:r>
        <w:rPr>
          <w:sz w:val="22"/>
        </w:rPr>
        <w:t>ensure the safety of victims and co-operation with specialist support services for victims;</w:t>
      </w:r>
    </w:p>
    <w:p>
      <w:pPr>
        <w:pStyle w:val="ListParagraph"/>
        <w:numPr>
          <w:ilvl w:val="1"/>
          <w:numId w:val="1"/>
        </w:numPr>
        <w:tabs>
          <w:tab w:pos="1698" w:val="left" w:leader="none"/>
        </w:tabs>
        <w:spacing w:line="240" w:lineRule="auto" w:before="0" w:after="0"/>
        <w:ind w:left="1698" w:right="0" w:hanging="358"/>
        <w:jc w:val="left"/>
        <w:rPr>
          <w:sz w:val="22"/>
        </w:rPr>
      </w:pPr>
      <w:r>
        <w:rPr>
          <w:sz w:val="22"/>
        </w:rPr>
        <w:t>ensure</w:t>
      </w:r>
      <w:r>
        <w:rPr>
          <w:spacing w:val="-8"/>
          <w:sz w:val="22"/>
        </w:rPr>
        <w:t> </w:t>
      </w:r>
      <w:r>
        <w:rPr>
          <w:sz w:val="22"/>
        </w:rPr>
        <w:t>that</w:t>
      </w:r>
      <w:r>
        <w:rPr>
          <w:spacing w:val="-5"/>
          <w:sz w:val="22"/>
        </w:rPr>
        <w:t> </w:t>
      </w:r>
      <w:r>
        <w:rPr>
          <w:sz w:val="22"/>
        </w:rPr>
        <w:t>the</w:t>
      </w:r>
      <w:r>
        <w:rPr>
          <w:spacing w:val="-6"/>
          <w:sz w:val="22"/>
        </w:rPr>
        <w:t> </w:t>
      </w:r>
      <w:r>
        <w:rPr>
          <w:sz w:val="22"/>
        </w:rPr>
        <w:t>outcomes</w:t>
      </w:r>
      <w:r>
        <w:rPr>
          <w:spacing w:val="-3"/>
          <w:sz w:val="22"/>
        </w:rPr>
        <w:t> </w:t>
      </w:r>
      <w:r>
        <w:rPr>
          <w:sz w:val="22"/>
        </w:rPr>
        <w:t>of</w:t>
      </w:r>
      <w:r>
        <w:rPr>
          <w:spacing w:val="-5"/>
          <w:sz w:val="22"/>
        </w:rPr>
        <w:t> </w:t>
      </w:r>
      <w:r>
        <w:rPr>
          <w:sz w:val="22"/>
        </w:rPr>
        <w:t>the</w:t>
      </w:r>
      <w:r>
        <w:rPr>
          <w:spacing w:val="-6"/>
          <w:sz w:val="22"/>
        </w:rPr>
        <w:t> </w:t>
      </w:r>
      <w:r>
        <w:rPr>
          <w:sz w:val="22"/>
        </w:rPr>
        <w:t>programmes</w:t>
      </w:r>
      <w:r>
        <w:rPr>
          <w:spacing w:val="-6"/>
          <w:sz w:val="22"/>
        </w:rPr>
        <w:t> </w:t>
      </w:r>
      <w:r>
        <w:rPr>
          <w:sz w:val="22"/>
        </w:rPr>
        <w:t>are</w:t>
      </w:r>
      <w:r>
        <w:rPr>
          <w:spacing w:val="-6"/>
          <w:sz w:val="22"/>
        </w:rPr>
        <w:t> </w:t>
      </w:r>
      <w:r>
        <w:rPr>
          <w:sz w:val="22"/>
        </w:rPr>
        <w:t>monitored</w:t>
      </w:r>
      <w:r>
        <w:rPr>
          <w:spacing w:val="-4"/>
          <w:sz w:val="22"/>
        </w:rPr>
        <w:t> </w:t>
      </w:r>
      <w:r>
        <w:rPr>
          <w:sz w:val="22"/>
        </w:rPr>
        <w:t>and</w:t>
      </w:r>
      <w:r>
        <w:rPr>
          <w:spacing w:val="-5"/>
          <w:sz w:val="22"/>
        </w:rPr>
        <w:t> </w:t>
      </w:r>
      <w:r>
        <w:rPr>
          <w:spacing w:val="-2"/>
          <w:sz w:val="22"/>
        </w:rPr>
        <w:t>evaluated.</w:t>
      </w:r>
    </w:p>
    <w:p>
      <w:pPr>
        <w:pStyle w:val="BodyText"/>
        <w:spacing w:before="1"/>
      </w:pPr>
    </w:p>
    <w:p>
      <w:pPr>
        <w:pStyle w:val="Heading2"/>
      </w:pPr>
      <w:bookmarkStart w:name="_bookmark10" w:id="11"/>
      <w:bookmarkEnd w:id="11"/>
      <w:r>
        <w:rPr>
          <w:b w:val="0"/>
        </w:rPr>
      </w:r>
      <w:r>
        <w:rPr/>
        <w:t>Article</w:t>
      </w:r>
      <w:r>
        <w:rPr>
          <w:spacing w:val="-5"/>
        </w:rPr>
        <w:t> </w:t>
      </w:r>
      <w:r>
        <w:rPr/>
        <w:t>18:</w:t>
      </w:r>
      <w:r>
        <w:rPr>
          <w:spacing w:val="-5"/>
        </w:rPr>
        <w:t> </w:t>
      </w:r>
      <w:r>
        <w:rPr/>
        <w:t>General</w:t>
      </w:r>
      <w:r>
        <w:rPr>
          <w:spacing w:val="-5"/>
        </w:rPr>
        <w:t> </w:t>
      </w:r>
      <w:r>
        <w:rPr>
          <w:spacing w:val="-2"/>
        </w:rPr>
        <w:t>obligations</w:t>
      </w:r>
    </w:p>
    <w:p>
      <w:pPr>
        <w:pStyle w:val="ListParagraph"/>
        <w:numPr>
          <w:ilvl w:val="0"/>
          <w:numId w:val="1"/>
        </w:numPr>
        <w:tabs>
          <w:tab w:pos="977" w:val="left" w:leader="none"/>
        </w:tabs>
        <w:spacing w:line="240" w:lineRule="auto" w:before="251" w:after="0"/>
        <w:ind w:left="260" w:right="514" w:firstLine="0"/>
        <w:jc w:val="both"/>
        <w:rPr>
          <w:sz w:val="22"/>
        </w:rPr>
      </w:pPr>
      <w:r>
        <w:rPr>
          <w:sz w:val="22"/>
        </w:rPr>
        <w:t>Please</w:t>
      </w:r>
      <w:r>
        <w:rPr>
          <w:spacing w:val="-4"/>
          <w:sz w:val="22"/>
        </w:rPr>
        <w:t> </w:t>
      </w:r>
      <w:r>
        <w:rPr>
          <w:sz w:val="22"/>
        </w:rPr>
        <w:t>provide</w:t>
      </w:r>
      <w:r>
        <w:rPr>
          <w:spacing w:val="-4"/>
          <w:sz w:val="22"/>
        </w:rPr>
        <w:t> </w:t>
      </w:r>
      <w:r>
        <w:rPr>
          <w:sz w:val="22"/>
        </w:rPr>
        <w:t>information</w:t>
      </w:r>
      <w:r>
        <w:rPr>
          <w:spacing w:val="-4"/>
          <w:sz w:val="22"/>
        </w:rPr>
        <w:t> </w:t>
      </w:r>
      <w:r>
        <w:rPr>
          <w:sz w:val="22"/>
        </w:rPr>
        <w:t>on</w:t>
      </w:r>
      <w:r>
        <w:rPr>
          <w:spacing w:val="-4"/>
          <w:sz w:val="22"/>
        </w:rPr>
        <w:t> </w:t>
      </w:r>
      <w:r>
        <w:rPr>
          <w:sz w:val="22"/>
        </w:rPr>
        <w:t>any</w:t>
      </w:r>
      <w:r>
        <w:rPr>
          <w:spacing w:val="-6"/>
          <w:sz w:val="22"/>
        </w:rPr>
        <w:t> </w:t>
      </w:r>
      <w:r>
        <w:rPr>
          <w:sz w:val="22"/>
        </w:rPr>
        <w:t>multi-agency</w:t>
      </w:r>
      <w:r>
        <w:rPr>
          <w:spacing w:val="-3"/>
          <w:sz w:val="22"/>
        </w:rPr>
        <w:t> </w:t>
      </w:r>
      <w:r>
        <w:rPr>
          <w:sz w:val="22"/>
        </w:rPr>
        <w:t>co-operation</w:t>
      </w:r>
      <w:r>
        <w:rPr>
          <w:spacing w:val="-4"/>
          <w:sz w:val="22"/>
        </w:rPr>
        <w:t> </w:t>
      </w:r>
      <w:r>
        <w:rPr>
          <w:sz w:val="22"/>
        </w:rPr>
        <w:t>mechanisms,</w:t>
      </w:r>
      <w:r>
        <w:rPr>
          <w:spacing w:val="-2"/>
          <w:sz w:val="22"/>
        </w:rPr>
        <w:t> </w:t>
      </w:r>
      <w:r>
        <w:rPr>
          <w:sz w:val="22"/>
        </w:rPr>
        <w:t>structures or</w:t>
      </w:r>
      <w:r>
        <w:rPr>
          <w:spacing w:val="40"/>
          <w:sz w:val="22"/>
        </w:rPr>
        <w:t> </w:t>
      </w:r>
      <w:r>
        <w:rPr>
          <w:sz w:val="22"/>
        </w:rPr>
        <w:t>measures</w:t>
      </w:r>
      <w:r>
        <w:rPr>
          <w:spacing w:val="40"/>
          <w:sz w:val="22"/>
        </w:rPr>
        <w:t> </w:t>
      </w:r>
      <w:r>
        <w:rPr>
          <w:sz w:val="22"/>
        </w:rPr>
        <w:t>in</w:t>
      </w:r>
      <w:r>
        <w:rPr>
          <w:spacing w:val="40"/>
          <w:sz w:val="22"/>
        </w:rPr>
        <w:t> </w:t>
      </w:r>
      <w:r>
        <w:rPr>
          <w:sz w:val="22"/>
        </w:rPr>
        <w:t>place</w:t>
      </w:r>
      <w:r>
        <w:rPr>
          <w:spacing w:val="40"/>
          <w:sz w:val="22"/>
        </w:rPr>
        <w:t> </w:t>
      </w:r>
      <w:r>
        <w:rPr>
          <w:sz w:val="22"/>
        </w:rPr>
        <w:t>designed</w:t>
      </w:r>
      <w:r>
        <w:rPr>
          <w:spacing w:val="40"/>
          <w:sz w:val="22"/>
        </w:rPr>
        <w:t> </w:t>
      </w:r>
      <w:r>
        <w:rPr>
          <w:sz w:val="22"/>
        </w:rPr>
        <w:t>to</w:t>
      </w:r>
      <w:r>
        <w:rPr>
          <w:spacing w:val="40"/>
          <w:sz w:val="22"/>
        </w:rPr>
        <w:t> </w:t>
      </w:r>
      <w:r>
        <w:rPr>
          <w:sz w:val="22"/>
        </w:rPr>
        <w:t>protect</w:t>
      </w:r>
      <w:r>
        <w:rPr>
          <w:spacing w:val="40"/>
          <w:sz w:val="22"/>
        </w:rPr>
        <w:t> </w:t>
      </w:r>
      <w:r>
        <w:rPr>
          <w:sz w:val="22"/>
        </w:rPr>
        <w:t>and</w:t>
      </w:r>
      <w:r>
        <w:rPr>
          <w:spacing w:val="40"/>
          <w:sz w:val="22"/>
        </w:rPr>
        <w:t> </w:t>
      </w:r>
      <w:r>
        <w:rPr>
          <w:sz w:val="22"/>
        </w:rPr>
        <w:t>support</w:t>
      </w:r>
      <w:r>
        <w:rPr>
          <w:spacing w:val="40"/>
          <w:sz w:val="22"/>
        </w:rPr>
        <w:t> </w:t>
      </w:r>
      <w:r>
        <w:rPr>
          <w:sz w:val="22"/>
        </w:rPr>
        <w:t>victims</w:t>
      </w:r>
      <w:r>
        <w:rPr>
          <w:spacing w:val="40"/>
          <w:sz w:val="22"/>
        </w:rPr>
        <w:t> </w:t>
      </w:r>
      <w:r>
        <w:rPr>
          <w:sz w:val="22"/>
        </w:rPr>
        <w:t>of</w:t>
      </w:r>
      <w:r>
        <w:rPr>
          <w:spacing w:val="40"/>
          <w:sz w:val="22"/>
        </w:rPr>
        <w:t> </w:t>
      </w:r>
      <w:r>
        <w:rPr>
          <w:sz w:val="22"/>
        </w:rPr>
        <w:t>any</w:t>
      </w:r>
      <w:r>
        <w:rPr>
          <w:spacing w:val="40"/>
          <w:sz w:val="22"/>
        </w:rPr>
        <w:t> </w:t>
      </w:r>
      <w:r>
        <w:rPr>
          <w:sz w:val="22"/>
        </w:rPr>
        <w:t>of</w:t>
      </w:r>
      <w:r>
        <w:rPr>
          <w:spacing w:val="40"/>
          <w:sz w:val="22"/>
        </w:rPr>
        <w:t> </w:t>
      </w:r>
      <w:r>
        <w:rPr>
          <w:sz w:val="22"/>
        </w:rPr>
        <w:t>the</w:t>
      </w:r>
      <w:r>
        <w:rPr>
          <w:spacing w:val="40"/>
          <w:sz w:val="22"/>
        </w:rPr>
        <w:t> </w:t>
      </w:r>
      <w:r>
        <w:rPr>
          <w:sz w:val="22"/>
        </w:rPr>
        <w:t>forms</w:t>
      </w:r>
      <w:r>
        <w:rPr>
          <w:spacing w:val="40"/>
          <w:sz w:val="22"/>
        </w:rPr>
        <w:t> </w:t>
      </w:r>
      <w:r>
        <w:rPr>
          <w:sz w:val="22"/>
        </w:rPr>
        <w:t>of gender-based</w:t>
      </w:r>
      <w:r>
        <w:rPr>
          <w:spacing w:val="75"/>
          <w:sz w:val="22"/>
        </w:rPr>
        <w:t>  </w:t>
      </w:r>
      <w:r>
        <w:rPr>
          <w:sz w:val="22"/>
        </w:rPr>
        <w:t>violence</w:t>
      </w:r>
      <w:r>
        <w:rPr>
          <w:spacing w:val="77"/>
          <w:sz w:val="22"/>
        </w:rPr>
        <w:t>  </w:t>
      </w:r>
      <w:r>
        <w:rPr>
          <w:sz w:val="22"/>
        </w:rPr>
        <w:t>against</w:t>
      </w:r>
      <w:r>
        <w:rPr>
          <w:spacing w:val="77"/>
          <w:sz w:val="22"/>
        </w:rPr>
        <w:t>  </w:t>
      </w:r>
      <w:r>
        <w:rPr>
          <w:sz w:val="22"/>
        </w:rPr>
        <w:t>women</w:t>
      </w:r>
      <w:r>
        <w:rPr>
          <w:spacing w:val="77"/>
          <w:sz w:val="22"/>
        </w:rPr>
        <w:t>  </w:t>
      </w:r>
      <w:r>
        <w:rPr>
          <w:sz w:val="22"/>
        </w:rPr>
        <w:t>covered</w:t>
      </w:r>
      <w:r>
        <w:rPr>
          <w:spacing w:val="77"/>
          <w:sz w:val="22"/>
        </w:rPr>
        <w:t>  </w:t>
      </w:r>
      <w:r>
        <w:rPr>
          <w:sz w:val="22"/>
        </w:rPr>
        <w:t>by</w:t>
      </w:r>
      <w:r>
        <w:rPr>
          <w:spacing w:val="76"/>
          <w:sz w:val="22"/>
        </w:rPr>
        <w:t>  </w:t>
      </w:r>
      <w:r>
        <w:rPr>
          <w:sz w:val="22"/>
        </w:rPr>
        <w:t>the</w:t>
      </w:r>
      <w:r>
        <w:rPr>
          <w:spacing w:val="76"/>
          <w:sz w:val="22"/>
        </w:rPr>
        <w:t>  </w:t>
      </w:r>
      <w:r>
        <w:rPr>
          <w:sz w:val="22"/>
        </w:rPr>
        <w:t>Istanbul</w:t>
      </w:r>
      <w:r>
        <w:rPr>
          <w:spacing w:val="76"/>
          <w:sz w:val="22"/>
        </w:rPr>
        <w:t>  </w:t>
      </w:r>
      <w:r>
        <w:rPr>
          <w:sz w:val="22"/>
        </w:rPr>
        <w:t>Convention (e.g.,</w:t>
      </w:r>
      <w:r>
        <w:rPr>
          <w:spacing w:val="-4"/>
          <w:sz w:val="22"/>
        </w:rPr>
        <w:t> </w:t>
      </w:r>
      <w:r>
        <w:rPr>
          <w:sz w:val="22"/>
        </w:rPr>
        <w:t>interdisciplinary working groups, case-management systems, cross-sectoral protocols/ guidelines…). Please describe:</w:t>
      </w:r>
    </w:p>
    <w:p>
      <w:pPr>
        <w:pStyle w:val="BodyText"/>
        <w:spacing w:before="2"/>
      </w:pPr>
    </w:p>
    <w:p>
      <w:pPr>
        <w:pStyle w:val="ListParagraph"/>
        <w:numPr>
          <w:ilvl w:val="1"/>
          <w:numId w:val="1"/>
        </w:numPr>
        <w:tabs>
          <w:tab w:pos="1338" w:val="left" w:leader="none"/>
          <w:tab w:pos="1340" w:val="left" w:leader="none"/>
        </w:tabs>
        <w:spacing w:line="240" w:lineRule="auto" w:before="0" w:after="0"/>
        <w:ind w:left="1340" w:right="512" w:hanging="360"/>
        <w:jc w:val="both"/>
        <w:rPr>
          <w:sz w:val="22"/>
        </w:rPr>
      </w:pPr>
      <w:r>
        <w:rPr>
          <w:sz w:val="22"/>
        </w:rPr>
        <w:t>the state agencies involved in their functioning (law-enforcement agencies, judiciary, public prosecutor, local authorities, healthcare services, social services, educational institutions etc.);</w:t>
      </w:r>
    </w:p>
    <w:p>
      <w:pPr>
        <w:pStyle w:val="ListParagraph"/>
        <w:numPr>
          <w:ilvl w:val="1"/>
          <w:numId w:val="1"/>
        </w:numPr>
        <w:tabs>
          <w:tab w:pos="1338" w:val="left" w:leader="none"/>
          <w:tab w:pos="1340" w:val="left" w:leader="none"/>
        </w:tabs>
        <w:spacing w:line="240" w:lineRule="auto" w:before="0" w:after="0"/>
        <w:ind w:left="1340" w:right="519" w:hanging="360"/>
        <w:jc w:val="both"/>
        <w:rPr>
          <w:sz w:val="22"/>
        </w:rPr>
      </w:pPr>
      <w:r>
        <w:rPr>
          <w:sz w:val="22"/>
        </w:rPr>
        <w:t>whether they involve specialist support services provided by civil society organisations, especially women’s rights organisations;</w:t>
      </w:r>
    </w:p>
    <w:p>
      <w:pPr>
        <w:pStyle w:val="ListParagraph"/>
        <w:numPr>
          <w:ilvl w:val="1"/>
          <w:numId w:val="1"/>
        </w:numPr>
        <w:tabs>
          <w:tab w:pos="1340" w:val="left" w:leader="none"/>
        </w:tabs>
        <w:spacing w:line="240" w:lineRule="auto" w:before="0" w:after="0"/>
        <w:ind w:left="1340" w:right="512" w:hanging="360"/>
        <w:jc w:val="both"/>
        <w:rPr>
          <w:sz w:val="22"/>
        </w:rPr>
      </w:pPr>
      <w:r>
        <w:rPr>
          <w:sz w:val="22"/>
        </w:rPr>
        <w:t>how</w:t>
      </w:r>
      <w:r>
        <w:rPr>
          <w:spacing w:val="-6"/>
          <w:sz w:val="22"/>
        </w:rPr>
        <w:t> </w:t>
      </w:r>
      <w:r>
        <w:rPr>
          <w:sz w:val="22"/>
        </w:rPr>
        <w:t>they</w:t>
      </w:r>
      <w:r>
        <w:rPr>
          <w:spacing w:val="-7"/>
          <w:sz w:val="22"/>
        </w:rPr>
        <w:t> </w:t>
      </w:r>
      <w:r>
        <w:rPr>
          <w:sz w:val="22"/>
        </w:rPr>
        <w:t>adopt</w:t>
      </w:r>
      <w:r>
        <w:rPr>
          <w:spacing w:val="-6"/>
          <w:sz w:val="22"/>
        </w:rPr>
        <w:t> </w:t>
      </w:r>
      <w:r>
        <w:rPr>
          <w:sz w:val="22"/>
        </w:rPr>
        <w:t>a</w:t>
      </w:r>
      <w:r>
        <w:rPr>
          <w:spacing w:val="-7"/>
          <w:sz w:val="22"/>
        </w:rPr>
        <w:t> </w:t>
      </w:r>
      <w:r>
        <w:rPr>
          <w:sz w:val="22"/>
        </w:rPr>
        <w:t>gender-sensitive</w:t>
      </w:r>
      <w:r>
        <w:rPr>
          <w:spacing w:val="-5"/>
          <w:sz w:val="22"/>
        </w:rPr>
        <w:t> </w:t>
      </w:r>
      <w:r>
        <w:rPr>
          <w:sz w:val="22"/>
        </w:rPr>
        <w:t>approach</w:t>
      </w:r>
      <w:r>
        <w:rPr>
          <w:spacing w:val="-8"/>
          <w:sz w:val="22"/>
        </w:rPr>
        <w:t> </w:t>
      </w:r>
      <w:r>
        <w:rPr>
          <w:sz w:val="22"/>
        </w:rPr>
        <w:t>to</w:t>
      </w:r>
      <w:r>
        <w:rPr>
          <w:spacing w:val="-7"/>
          <w:sz w:val="22"/>
        </w:rPr>
        <w:t> </w:t>
      </w:r>
      <w:r>
        <w:rPr>
          <w:sz w:val="22"/>
        </w:rPr>
        <w:t>violence</w:t>
      </w:r>
      <w:r>
        <w:rPr>
          <w:spacing w:val="-5"/>
          <w:sz w:val="22"/>
        </w:rPr>
        <w:t> </w:t>
      </w:r>
      <w:r>
        <w:rPr>
          <w:sz w:val="22"/>
        </w:rPr>
        <w:t>against</w:t>
      </w:r>
      <w:r>
        <w:rPr>
          <w:spacing w:val="-6"/>
          <w:sz w:val="22"/>
        </w:rPr>
        <w:t> </w:t>
      </w:r>
      <w:r>
        <w:rPr>
          <w:sz w:val="22"/>
        </w:rPr>
        <w:t>women,</w:t>
      </w:r>
      <w:r>
        <w:rPr>
          <w:spacing w:val="-4"/>
          <w:sz w:val="22"/>
        </w:rPr>
        <w:t> </w:t>
      </w:r>
      <w:r>
        <w:rPr>
          <w:sz w:val="22"/>
        </w:rPr>
        <w:t>including the</w:t>
      </w:r>
      <w:r>
        <w:rPr>
          <w:spacing w:val="-5"/>
          <w:sz w:val="22"/>
        </w:rPr>
        <w:t> </w:t>
      </w:r>
      <w:r>
        <w:rPr>
          <w:sz w:val="22"/>
        </w:rPr>
        <w:t>prioritisation</w:t>
      </w:r>
      <w:r>
        <w:rPr>
          <w:spacing w:val="-3"/>
          <w:sz w:val="22"/>
        </w:rPr>
        <w:t> </w:t>
      </w:r>
      <w:r>
        <w:rPr>
          <w:sz w:val="22"/>
        </w:rPr>
        <w:t>of</w:t>
      </w:r>
      <w:r>
        <w:rPr>
          <w:spacing w:val="-2"/>
          <w:sz w:val="22"/>
        </w:rPr>
        <w:t> </w:t>
      </w:r>
      <w:r>
        <w:rPr>
          <w:sz w:val="22"/>
        </w:rPr>
        <w:t>the</w:t>
      </w:r>
      <w:r>
        <w:rPr>
          <w:spacing w:val="-5"/>
          <w:sz w:val="22"/>
        </w:rPr>
        <w:t> </w:t>
      </w:r>
      <w:r>
        <w:rPr>
          <w:sz w:val="22"/>
        </w:rPr>
        <w:t>safety</w:t>
      </w:r>
      <w:r>
        <w:rPr>
          <w:spacing w:val="-4"/>
          <w:sz w:val="22"/>
        </w:rPr>
        <w:t> </w:t>
      </w:r>
      <w:r>
        <w:rPr>
          <w:sz w:val="22"/>
        </w:rPr>
        <w:t>of</w:t>
      </w:r>
      <w:r>
        <w:rPr>
          <w:spacing w:val="-4"/>
          <w:sz w:val="22"/>
        </w:rPr>
        <w:t> </w:t>
      </w:r>
      <w:r>
        <w:rPr>
          <w:sz w:val="22"/>
        </w:rPr>
        <w:t>women</w:t>
      </w:r>
      <w:r>
        <w:rPr>
          <w:spacing w:val="-5"/>
          <w:sz w:val="22"/>
        </w:rPr>
        <w:t> </w:t>
      </w:r>
      <w:r>
        <w:rPr>
          <w:sz w:val="22"/>
        </w:rPr>
        <w:t>and</w:t>
      </w:r>
      <w:r>
        <w:rPr>
          <w:spacing w:val="-5"/>
          <w:sz w:val="22"/>
        </w:rPr>
        <w:t> </w:t>
      </w:r>
      <w:r>
        <w:rPr>
          <w:sz w:val="22"/>
        </w:rPr>
        <w:t>girl</w:t>
      </w:r>
      <w:r>
        <w:rPr>
          <w:spacing w:val="-6"/>
          <w:sz w:val="22"/>
        </w:rPr>
        <w:t> </w:t>
      </w:r>
      <w:r>
        <w:rPr>
          <w:sz w:val="22"/>
        </w:rPr>
        <w:t>victims,</w:t>
      </w:r>
      <w:r>
        <w:rPr>
          <w:spacing w:val="-4"/>
          <w:sz w:val="22"/>
        </w:rPr>
        <w:t> </w:t>
      </w:r>
      <w:r>
        <w:rPr>
          <w:sz w:val="22"/>
        </w:rPr>
        <w:t>their</w:t>
      </w:r>
      <w:r>
        <w:rPr>
          <w:spacing w:val="-1"/>
          <w:sz w:val="22"/>
        </w:rPr>
        <w:t> </w:t>
      </w:r>
      <w:r>
        <w:rPr>
          <w:sz w:val="22"/>
        </w:rPr>
        <w:t>empowerment</w:t>
      </w:r>
      <w:r>
        <w:rPr>
          <w:spacing w:val="-3"/>
          <w:sz w:val="22"/>
        </w:rPr>
        <w:t> </w:t>
      </w:r>
      <w:r>
        <w:rPr>
          <w:sz w:val="22"/>
        </w:rPr>
        <w:t>and</w:t>
      </w:r>
      <w:r>
        <w:rPr>
          <w:spacing w:val="-5"/>
          <w:sz w:val="22"/>
        </w:rPr>
        <w:t> </w:t>
      </w:r>
      <w:r>
        <w:rPr>
          <w:sz w:val="22"/>
        </w:rPr>
        <w:t>a victim-centred approach;</w:t>
      </w:r>
    </w:p>
    <w:p>
      <w:pPr>
        <w:pStyle w:val="ListParagraph"/>
        <w:numPr>
          <w:ilvl w:val="1"/>
          <w:numId w:val="1"/>
        </w:numPr>
        <w:tabs>
          <w:tab w:pos="1338" w:val="left" w:leader="none"/>
        </w:tabs>
        <w:spacing w:line="252" w:lineRule="exact" w:before="0" w:after="0"/>
        <w:ind w:left="1338" w:right="0" w:hanging="358"/>
        <w:jc w:val="both"/>
        <w:rPr>
          <w:sz w:val="22"/>
        </w:rPr>
      </w:pPr>
      <w:r>
        <w:rPr>
          <w:sz w:val="22"/>
        </w:rPr>
        <w:t>the</w:t>
      </w:r>
      <w:r>
        <w:rPr>
          <w:spacing w:val="-8"/>
          <w:sz w:val="22"/>
        </w:rPr>
        <w:t> </w:t>
      </w:r>
      <w:r>
        <w:rPr>
          <w:sz w:val="22"/>
        </w:rPr>
        <w:t>financial</w:t>
      </w:r>
      <w:r>
        <w:rPr>
          <w:spacing w:val="-7"/>
          <w:sz w:val="22"/>
        </w:rPr>
        <w:t> </w:t>
      </w:r>
      <w:r>
        <w:rPr>
          <w:sz w:val="22"/>
        </w:rPr>
        <w:t>and</w:t>
      </w:r>
      <w:r>
        <w:rPr>
          <w:spacing w:val="-6"/>
          <w:sz w:val="22"/>
        </w:rPr>
        <w:t> </w:t>
      </w:r>
      <w:r>
        <w:rPr>
          <w:sz w:val="22"/>
        </w:rPr>
        <w:t>human</w:t>
      </w:r>
      <w:r>
        <w:rPr>
          <w:spacing w:val="-7"/>
          <w:sz w:val="22"/>
        </w:rPr>
        <w:t> </w:t>
      </w:r>
      <w:r>
        <w:rPr>
          <w:sz w:val="22"/>
        </w:rPr>
        <w:t>resources</w:t>
      </w:r>
      <w:r>
        <w:rPr>
          <w:spacing w:val="-8"/>
          <w:sz w:val="22"/>
        </w:rPr>
        <w:t> </w:t>
      </w:r>
      <w:r>
        <w:rPr>
          <w:sz w:val="22"/>
        </w:rPr>
        <w:t>dedicated</w:t>
      </w:r>
      <w:r>
        <w:rPr>
          <w:spacing w:val="-9"/>
          <w:sz w:val="22"/>
        </w:rPr>
        <w:t> </w:t>
      </w:r>
      <w:r>
        <w:rPr>
          <w:sz w:val="22"/>
        </w:rPr>
        <w:t>to</w:t>
      </w:r>
      <w:r>
        <w:rPr>
          <w:spacing w:val="-8"/>
          <w:sz w:val="22"/>
        </w:rPr>
        <w:t> </w:t>
      </w:r>
      <w:r>
        <w:rPr>
          <w:sz w:val="22"/>
        </w:rPr>
        <w:t>their</w:t>
      </w:r>
      <w:r>
        <w:rPr>
          <w:spacing w:val="-5"/>
          <w:sz w:val="22"/>
        </w:rPr>
        <w:t> </w:t>
      </w:r>
      <w:r>
        <w:rPr>
          <w:sz w:val="22"/>
        </w:rPr>
        <w:t>implementation;</w:t>
      </w:r>
      <w:r>
        <w:rPr>
          <w:spacing w:val="-3"/>
          <w:sz w:val="22"/>
        </w:rPr>
        <w:t> </w:t>
      </w:r>
      <w:r>
        <w:rPr>
          <w:spacing w:val="-5"/>
          <w:sz w:val="22"/>
        </w:rPr>
        <w:t>and</w:t>
      </w:r>
    </w:p>
    <w:p>
      <w:pPr>
        <w:pStyle w:val="ListParagraph"/>
        <w:numPr>
          <w:ilvl w:val="1"/>
          <w:numId w:val="1"/>
        </w:numPr>
        <w:tabs>
          <w:tab w:pos="1338" w:val="left" w:leader="none"/>
        </w:tabs>
        <w:spacing w:line="252" w:lineRule="exact" w:before="0" w:after="0"/>
        <w:ind w:left="1338" w:right="0" w:hanging="358"/>
        <w:jc w:val="both"/>
        <w:rPr>
          <w:sz w:val="22"/>
        </w:rPr>
      </w:pPr>
      <w:r>
        <w:rPr>
          <w:sz w:val="22"/>
        </w:rPr>
        <w:t>any</w:t>
      </w:r>
      <w:r>
        <w:rPr>
          <w:spacing w:val="-6"/>
          <w:sz w:val="22"/>
        </w:rPr>
        <w:t> </w:t>
      </w:r>
      <w:r>
        <w:rPr>
          <w:sz w:val="22"/>
        </w:rPr>
        <w:t>available</w:t>
      </w:r>
      <w:r>
        <w:rPr>
          <w:spacing w:val="-5"/>
          <w:sz w:val="22"/>
        </w:rPr>
        <w:t> </w:t>
      </w:r>
      <w:r>
        <w:rPr>
          <w:sz w:val="22"/>
        </w:rPr>
        <w:t>information</w:t>
      </w:r>
      <w:r>
        <w:rPr>
          <w:spacing w:val="-7"/>
          <w:sz w:val="22"/>
        </w:rPr>
        <w:t> </w:t>
      </w:r>
      <w:r>
        <w:rPr>
          <w:sz w:val="22"/>
        </w:rPr>
        <w:t>on</w:t>
      </w:r>
      <w:r>
        <w:rPr>
          <w:spacing w:val="-7"/>
          <w:sz w:val="22"/>
        </w:rPr>
        <w:t> </w:t>
      </w:r>
      <w:r>
        <w:rPr>
          <w:sz w:val="22"/>
        </w:rPr>
        <w:t>the</w:t>
      </w:r>
      <w:r>
        <w:rPr>
          <w:spacing w:val="-4"/>
          <w:sz w:val="22"/>
        </w:rPr>
        <w:t> </w:t>
      </w:r>
      <w:r>
        <w:rPr>
          <w:sz w:val="22"/>
        </w:rPr>
        <w:t>evaluation</w:t>
      </w:r>
      <w:r>
        <w:rPr>
          <w:spacing w:val="-5"/>
          <w:sz w:val="22"/>
        </w:rPr>
        <w:t> </w:t>
      </w:r>
      <w:r>
        <w:rPr>
          <w:sz w:val="22"/>
        </w:rPr>
        <w:t>of</w:t>
      </w:r>
      <w:r>
        <w:rPr>
          <w:spacing w:val="-6"/>
          <w:sz w:val="22"/>
        </w:rPr>
        <w:t> </w:t>
      </w:r>
      <w:r>
        <w:rPr>
          <w:sz w:val="22"/>
        </w:rPr>
        <w:t>their</w:t>
      </w:r>
      <w:r>
        <w:rPr>
          <w:spacing w:val="-3"/>
          <w:sz w:val="22"/>
        </w:rPr>
        <w:t> </w:t>
      </w:r>
      <w:r>
        <w:rPr>
          <w:sz w:val="22"/>
        </w:rPr>
        <w:t>outcome</w:t>
      </w:r>
      <w:r>
        <w:rPr>
          <w:spacing w:val="-7"/>
          <w:sz w:val="22"/>
        </w:rPr>
        <w:t> </w:t>
      </w:r>
      <w:r>
        <w:rPr>
          <w:sz w:val="22"/>
        </w:rPr>
        <w:t>or</w:t>
      </w:r>
      <w:r>
        <w:rPr>
          <w:spacing w:val="-5"/>
          <w:sz w:val="22"/>
        </w:rPr>
        <w:t> </w:t>
      </w:r>
      <w:r>
        <w:rPr>
          <w:spacing w:val="-2"/>
          <w:sz w:val="22"/>
        </w:rPr>
        <w:t>impact.</w:t>
      </w:r>
    </w:p>
    <w:p>
      <w:pPr>
        <w:pStyle w:val="BodyText"/>
        <w:spacing w:before="1"/>
      </w:pPr>
    </w:p>
    <w:p>
      <w:pPr>
        <w:pStyle w:val="ListParagraph"/>
        <w:numPr>
          <w:ilvl w:val="0"/>
          <w:numId w:val="1"/>
        </w:numPr>
        <w:tabs>
          <w:tab w:pos="977" w:val="left" w:leader="none"/>
        </w:tabs>
        <w:spacing w:line="240" w:lineRule="auto" w:before="0" w:after="0"/>
        <w:ind w:left="260" w:right="513" w:firstLine="0"/>
        <w:jc w:val="both"/>
        <w:rPr>
          <w:sz w:val="22"/>
        </w:rPr>
      </w:pPr>
      <w:r>
        <w:rPr>
          <w:sz w:val="22"/>
        </w:rPr>
        <w:t>Please detail whether any such co-operation mechanisms or structures set up for the delivery</w:t>
      </w:r>
      <w:r>
        <w:rPr>
          <w:spacing w:val="-6"/>
          <w:sz w:val="22"/>
        </w:rPr>
        <w:t> </w:t>
      </w:r>
      <w:r>
        <w:rPr>
          <w:sz w:val="22"/>
        </w:rPr>
        <w:t>of</w:t>
      </w:r>
      <w:r>
        <w:rPr>
          <w:spacing w:val="-5"/>
          <w:sz w:val="22"/>
        </w:rPr>
        <w:t> </w:t>
      </w:r>
      <w:r>
        <w:rPr>
          <w:sz w:val="22"/>
        </w:rPr>
        <w:t>support</w:t>
      </w:r>
      <w:r>
        <w:rPr>
          <w:spacing w:val="-7"/>
          <w:sz w:val="22"/>
        </w:rPr>
        <w:t> </w:t>
      </w:r>
      <w:r>
        <w:rPr>
          <w:sz w:val="22"/>
        </w:rPr>
        <w:t>services</w:t>
      </w:r>
      <w:r>
        <w:rPr>
          <w:spacing w:val="-6"/>
          <w:sz w:val="22"/>
        </w:rPr>
        <w:t> </w:t>
      </w:r>
      <w:r>
        <w:rPr>
          <w:sz w:val="22"/>
        </w:rPr>
        <w:t>for</w:t>
      </w:r>
      <w:r>
        <w:rPr>
          <w:spacing w:val="-8"/>
          <w:sz w:val="22"/>
        </w:rPr>
        <w:t> </w:t>
      </w:r>
      <w:r>
        <w:rPr>
          <w:sz w:val="22"/>
        </w:rPr>
        <w:t>a</w:t>
      </w:r>
      <w:r>
        <w:rPr>
          <w:spacing w:val="-6"/>
          <w:sz w:val="22"/>
        </w:rPr>
        <w:t> </w:t>
      </w:r>
      <w:r>
        <w:rPr>
          <w:sz w:val="22"/>
        </w:rPr>
        <w:t>specific</w:t>
      </w:r>
      <w:r>
        <w:rPr>
          <w:spacing w:val="-6"/>
          <w:sz w:val="22"/>
        </w:rPr>
        <w:t> </w:t>
      </w:r>
      <w:r>
        <w:rPr>
          <w:sz w:val="22"/>
        </w:rPr>
        <w:t>form</w:t>
      </w:r>
      <w:r>
        <w:rPr>
          <w:spacing w:val="-8"/>
          <w:sz w:val="22"/>
        </w:rPr>
        <w:t> </w:t>
      </w:r>
      <w:r>
        <w:rPr>
          <w:sz w:val="22"/>
        </w:rPr>
        <w:t>of</w:t>
      </w:r>
      <w:r>
        <w:rPr>
          <w:spacing w:val="-8"/>
          <w:sz w:val="22"/>
        </w:rPr>
        <w:t> </w:t>
      </w:r>
      <w:r>
        <w:rPr>
          <w:sz w:val="22"/>
        </w:rPr>
        <w:t>violence</w:t>
      </w:r>
      <w:r>
        <w:rPr>
          <w:spacing w:val="-6"/>
          <w:sz w:val="22"/>
        </w:rPr>
        <w:t> </w:t>
      </w:r>
      <w:r>
        <w:rPr>
          <w:sz w:val="22"/>
        </w:rPr>
        <w:t>covered</w:t>
      </w:r>
      <w:r>
        <w:rPr>
          <w:spacing w:val="-7"/>
          <w:sz w:val="22"/>
        </w:rPr>
        <w:t> </w:t>
      </w:r>
      <w:r>
        <w:rPr>
          <w:sz w:val="22"/>
        </w:rPr>
        <w:t>by</w:t>
      </w:r>
      <w:r>
        <w:rPr>
          <w:spacing w:val="-9"/>
          <w:sz w:val="22"/>
        </w:rPr>
        <w:t> </w:t>
      </w:r>
      <w:r>
        <w:rPr>
          <w:sz w:val="22"/>
        </w:rPr>
        <w:t>the</w:t>
      </w:r>
      <w:r>
        <w:rPr>
          <w:spacing w:val="-9"/>
          <w:sz w:val="22"/>
        </w:rPr>
        <w:t> </w:t>
      </w:r>
      <w:r>
        <w:rPr>
          <w:sz w:val="22"/>
        </w:rPr>
        <w:t>Istanbul</w:t>
      </w:r>
      <w:r>
        <w:rPr>
          <w:spacing w:val="-7"/>
          <w:sz w:val="22"/>
        </w:rPr>
        <w:t> </w:t>
      </w:r>
      <w:r>
        <w:rPr>
          <w:sz w:val="22"/>
        </w:rPr>
        <w:t>Convention is based on a legal or policy document advocating for or requiring such approaches.</w:t>
      </w:r>
    </w:p>
    <w:p>
      <w:pPr>
        <w:pStyle w:val="BodyText"/>
        <w:spacing w:before="1"/>
      </w:pPr>
    </w:p>
    <w:p>
      <w:pPr>
        <w:pStyle w:val="ListParagraph"/>
        <w:numPr>
          <w:ilvl w:val="0"/>
          <w:numId w:val="1"/>
        </w:numPr>
        <w:tabs>
          <w:tab w:pos="977" w:val="left" w:leader="none"/>
        </w:tabs>
        <w:spacing w:line="240" w:lineRule="auto" w:before="0" w:after="0"/>
        <w:ind w:left="260" w:right="514" w:firstLine="0"/>
        <w:jc w:val="both"/>
        <w:rPr>
          <w:sz w:val="22"/>
        </w:rPr>
      </w:pPr>
      <w:r>
        <w:rPr>
          <w:sz w:val="22"/>
        </w:rPr>
        <w:t>Please explain whether all or some of the services of protection and support offered for victims of the different forms of violence against women are provided on the basis of a one-stop-shop approach.</w:t>
      </w:r>
    </w:p>
    <w:p>
      <w:pPr>
        <w:pStyle w:val="BodyText"/>
      </w:pPr>
    </w:p>
    <w:p>
      <w:pPr>
        <w:pStyle w:val="BodyText"/>
      </w:pPr>
    </w:p>
    <w:p>
      <w:pPr>
        <w:pStyle w:val="Heading2"/>
      </w:pPr>
      <w:bookmarkStart w:name="_bookmark11" w:id="12"/>
      <w:bookmarkEnd w:id="12"/>
      <w:r>
        <w:rPr>
          <w:b w:val="0"/>
        </w:rPr>
      </w:r>
      <w:r>
        <w:rPr/>
        <w:t>Article</w:t>
      </w:r>
      <w:r>
        <w:rPr>
          <w:spacing w:val="-3"/>
        </w:rPr>
        <w:t> </w:t>
      </w:r>
      <w:r>
        <w:rPr/>
        <w:t>20:</w:t>
      </w:r>
      <w:r>
        <w:rPr>
          <w:spacing w:val="-6"/>
        </w:rPr>
        <w:t> </w:t>
      </w:r>
      <w:r>
        <w:rPr/>
        <w:t>General</w:t>
      </w:r>
      <w:r>
        <w:rPr>
          <w:spacing w:val="-5"/>
        </w:rPr>
        <w:t> </w:t>
      </w:r>
      <w:r>
        <w:rPr/>
        <w:t>support</w:t>
      </w:r>
      <w:r>
        <w:rPr>
          <w:spacing w:val="-4"/>
        </w:rPr>
        <w:t> </w:t>
      </w:r>
      <w:r>
        <w:rPr>
          <w:spacing w:val="-2"/>
        </w:rPr>
        <w:t>services</w:t>
      </w:r>
    </w:p>
    <w:p>
      <w:pPr>
        <w:pStyle w:val="ListParagraph"/>
        <w:numPr>
          <w:ilvl w:val="0"/>
          <w:numId w:val="1"/>
        </w:numPr>
        <w:tabs>
          <w:tab w:pos="977" w:val="left" w:leader="none"/>
        </w:tabs>
        <w:spacing w:line="240" w:lineRule="auto" w:before="252" w:after="0"/>
        <w:ind w:left="260" w:right="513" w:firstLine="0"/>
        <w:jc w:val="both"/>
        <w:rPr>
          <w:sz w:val="22"/>
        </w:rPr>
      </w:pPr>
      <w:r>
        <w:rPr>
          <w:sz w:val="22"/>
        </w:rPr>
        <w:t>Please</w:t>
      </w:r>
      <w:r>
        <w:rPr>
          <w:spacing w:val="-5"/>
          <w:sz w:val="22"/>
        </w:rPr>
        <w:t> </w:t>
      </w:r>
      <w:r>
        <w:rPr>
          <w:sz w:val="22"/>
        </w:rPr>
        <w:t>provide</w:t>
      </w:r>
      <w:r>
        <w:rPr>
          <w:spacing w:val="-7"/>
          <w:sz w:val="22"/>
        </w:rPr>
        <w:t> </w:t>
      </w:r>
      <w:r>
        <w:rPr>
          <w:sz w:val="22"/>
        </w:rPr>
        <w:t>information</w:t>
      </w:r>
      <w:r>
        <w:rPr>
          <w:spacing w:val="-5"/>
          <w:sz w:val="22"/>
        </w:rPr>
        <w:t> </w:t>
      </w:r>
      <w:r>
        <w:rPr>
          <w:sz w:val="22"/>
        </w:rPr>
        <w:t>on</w:t>
      </w:r>
      <w:r>
        <w:rPr>
          <w:spacing w:val="-7"/>
          <w:sz w:val="22"/>
        </w:rPr>
        <w:t> </w:t>
      </w:r>
      <w:r>
        <w:rPr>
          <w:sz w:val="22"/>
        </w:rPr>
        <w:t>programmes</w:t>
      </w:r>
      <w:r>
        <w:rPr>
          <w:spacing w:val="-7"/>
          <w:sz w:val="22"/>
        </w:rPr>
        <w:t> </w:t>
      </w:r>
      <w:r>
        <w:rPr>
          <w:sz w:val="22"/>
        </w:rPr>
        <w:t>and</w:t>
      </w:r>
      <w:r>
        <w:rPr>
          <w:spacing w:val="-9"/>
          <w:sz w:val="22"/>
        </w:rPr>
        <w:t> </w:t>
      </w:r>
      <w:r>
        <w:rPr>
          <w:sz w:val="22"/>
        </w:rPr>
        <w:t>measures</w:t>
      </w:r>
      <w:r>
        <w:rPr>
          <w:spacing w:val="-7"/>
          <w:sz w:val="22"/>
        </w:rPr>
        <w:t> </w:t>
      </w:r>
      <w:r>
        <w:rPr>
          <w:sz w:val="22"/>
        </w:rPr>
        <w:t>aimed</w:t>
      </w:r>
      <w:r>
        <w:rPr>
          <w:spacing w:val="-7"/>
          <w:sz w:val="22"/>
        </w:rPr>
        <w:t> </w:t>
      </w:r>
      <w:r>
        <w:rPr>
          <w:sz w:val="22"/>
        </w:rPr>
        <w:t>at</w:t>
      </w:r>
      <w:r>
        <w:rPr>
          <w:spacing w:val="-6"/>
          <w:sz w:val="22"/>
        </w:rPr>
        <w:t> </w:t>
      </w:r>
      <w:r>
        <w:rPr>
          <w:sz w:val="22"/>
        </w:rPr>
        <w:t>ensuring,</w:t>
      </w:r>
      <w:r>
        <w:rPr>
          <w:spacing w:val="-6"/>
          <w:sz w:val="22"/>
        </w:rPr>
        <w:t> </w:t>
      </w:r>
      <w:r>
        <w:rPr>
          <w:sz w:val="22"/>
        </w:rPr>
        <w:t>through general</w:t>
      </w:r>
      <w:r>
        <w:rPr>
          <w:spacing w:val="-1"/>
          <w:sz w:val="22"/>
        </w:rPr>
        <w:t> </w:t>
      </w:r>
      <w:r>
        <w:rPr>
          <w:sz w:val="22"/>
        </w:rPr>
        <w:t>services,</w:t>
      </w:r>
      <w:r>
        <w:rPr>
          <w:spacing w:val="-1"/>
          <w:sz w:val="22"/>
        </w:rPr>
        <w:t> </w:t>
      </w:r>
      <w:r>
        <w:rPr>
          <w:sz w:val="22"/>
        </w:rPr>
        <w:t>the</w:t>
      </w:r>
      <w:r>
        <w:rPr>
          <w:spacing w:val="-2"/>
          <w:sz w:val="22"/>
        </w:rPr>
        <w:t> </w:t>
      </w:r>
      <w:r>
        <w:rPr>
          <w:sz w:val="22"/>
        </w:rPr>
        <w:t>recovery</w:t>
      </w:r>
      <w:r>
        <w:rPr>
          <w:spacing w:val="-2"/>
          <w:sz w:val="22"/>
        </w:rPr>
        <w:t> </w:t>
      </w:r>
      <w:r>
        <w:rPr>
          <w:sz w:val="22"/>
        </w:rPr>
        <w:t>of</w:t>
      </w:r>
      <w:r>
        <w:rPr>
          <w:spacing w:val="-1"/>
          <w:sz w:val="22"/>
        </w:rPr>
        <w:t> </w:t>
      </w:r>
      <w:r>
        <w:rPr>
          <w:sz w:val="22"/>
        </w:rPr>
        <w:t>victims</w:t>
      </w:r>
      <w:r>
        <w:rPr>
          <w:spacing w:val="-1"/>
          <w:sz w:val="22"/>
        </w:rPr>
        <w:t> </w:t>
      </w:r>
      <w:r>
        <w:rPr>
          <w:sz w:val="22"/>
        </w:rPr>
        <w:t>of</w:t>
      </w:r>
      <w:r>
        <w:rPr>
          <w:spacing w:val="-1"/>
          <w:sz w:val="22"/>
        </w:rPr>
        <w:t> </w:t>
      </w:r>
      <w:r>
        <w:rPr>
          <w:sz w:val="22"/>
        </w:rPr>
        <w:t>violence, including in</w:t>
      </w:r>
      <w:r>
        <w:rPr>
          <w:spacing w:val="-2"/>
          <w:sz w:val="22"/>
        </w:rPr>
        <w:t> </w:t>
      </w:r>
      <w:r>
        <w:rPr>
          <w:sz w:val="22"/>
        </w:rPr>
        <w:t>the</w:t>
      </w:r>
      <w:r>
        <w:rPr>
          <w:spacing w:val="-2"/>
          <w:sz w:val="22"/>
        </w:rPr>
        <w:t> </w:t>
      </w:r>
      <w:r>
        <w:rPr>
          <w:sz w:val="22"/>
        </w:rPr>
        <w:t>health and</w:t>
      </w:r>
      <w:r>
        <w:rPr>
          <w:spacing w:val="-2"/>
          <w:sz w:val="22"/>
        </w:rPr>
        <w:t> </w:t>
      </w:r>
      <w:r>
        <w:rPr>
          <w:sz w:val="22"/>
        </w:rPr>
        <w:t>social</w:t>
      </w:r>
      <w:r>
        <w:rPr>
          <w:spacing w:val="-1"/>
          <w:sz w:val="22"/>
        </w:rPr>
        <w:t> </w:t>
      </w:r>
      <w:r>
        <w:rPr>
          <w:sz w:val="22"/>
        </w:rPr>
        <w:t>areas, financial</w:t>
      </w:r>
      <w:r>
        <w:rPr>
          <w:spacing w:val="-4"/>
          <w:sz w:val="22"/>
        </w:rPr>
        <w:t> </w:t>
      </w:r>
      <w:r>
        <w:rPr>
          <w:sz w:val="22"/>
        </w:rPr>
        <w:t>assistance,</w:t>
      </w:r>
      <w:r>
        <w:rPr>
          <w:spacing w:val="-1"/>
          <w:sz w:val="22"/>
        </w:rPr>
        <w:t> </w:t>
      </w:r>
      <w:r>
        <w:rPr>
          <w:sz w:val="22"/>
        </w:rPr>
        <w:t>education,</w:t>
      </w:r>
      <w:r>
        <w:rPr>
          <w:spacing w:val="-4"/>
          <w:sz w:val="22"/>
        </w:rPr>
        <w:t> </w:t>
      </w:r>
      <w:r>
        <w:rPr>
          <w:sz w:val="22"/>
        </w:rPr>
        <w:t>training</w:t>
      </w:r>
      <w:r>
        <w:rPr>
          <w:spacing w:val="-3"/>
          <w:sz w:val="22"/>
        </w:rPr>
        <w:t> </w:t>
      </w:r>
      <w:r>
        <w:rPr>
          <w:sz w:val="22"/>
        </w:rPr>
        <w:t>and</w:t>
      </w:r>
      <w:r>
        <w:rPr>
          <w:spacing w:val="-5"/>
          <w:sz w:val="22"/>
        </w:rPr>
        <w:t> </w:t>
      </w:r>
      <w:r>
        <w:rPr>
          <w:sz w:val="22"/>
        </w:rPr>
        <w:t>assistance</w:t>
      </w:r>
      <w:r>
        <w:rPr>
          <w:spacing w:val="-3"/>
          <w:sz w:val="22"/>
        </w:rPr>
        <w:t> </w:t>
      </w:r>
      <w:r>
        <w:rPr>
          <w:sz w:val="22"/>
        </w:rPr>
        <w:t>in</w:t>
      </w:r>
      <w:r>
        <w:rPr>
          <w:spacing w:val="-5"/>
          <w:sz w:val="22"/>
        </w:rPr>
        <w:t> </w:t>
      </w:r>
      <w:r>
        <w:rPr>
          <w:sz w:val="22"/>
        </w:rPr>
        <w:t>finding</w:t>
      </w:r>
      <w:r>
        <w:rPr>
          <w:spacing w:val="-3"/>
          <w:sz w:val="22"/>
        </w:rPr>
        <w:t> </w:t>
      </w:r>
      <w:r>
        <w:rPr>
          <w:sz w:val="22"/>
        </w:rPr>
        <w:t>employment and</w:t>
      </w:r>
      <w:r>
        <w:rPr>
          <w:spacing w:val="-5"/>
          <w:sz w:val="22"/>
        </w:rPr>
        <w:t> </w:t>
      </w:r>
      <w:r>
        <w:rPr>
          <w:sz w:val="22"/>
        </w:rPr>
        <w:t>affordable and permanent housing.</w:t>
      </w:r>
    </w:p>
    <w:p>
      <w:pPr>
        <w:pStyle w:val="BodyText"/>
      </w:pPr>
    </w:p>
    <w:p>
      <w:pPr>
        <w:pStyle w:val="Heading3"/>
        <w:ind w:left="260"/>
      </w:pPr>
      <w:r>
        <w:rPr/>
        <w:t>Questions</w:t>
      </w:r>
      <w:r>
        <w:rPr>
          <w:spacing w:val="-5"/>
        </w:rPr>
        <w:t> </w:t>
      </w:r>
      <w:r>
        <w:rPr/>
        <w:t>specific</w:t>
      </w:r>
      <w:r>
        <w:rPr>
          <w:spacing w:val="-7"/>
        </w:rPr>
        <w:t> </w:t>
      </w:r>
      <w:r>
        <w:rPr/>
        <w:t>to</w:t>
      </w:r>
      <w:r>
        <w:rPr>
          <w:spacing w:val="-6"/>
        </w:rPr>
        <w:t> </w:t>
      </w:r>
      <w:r>
        <w:rPr/>
        <w:t>the</w:t>
      </w:r>
      <w:r>
        <w:rPr>
          <w:spacing w:val="-5"/>
        </w:rPr>
        <w:t> </w:t>
      </w:r>
      <w:r>
        <w:rPr/>
        <w:t>public</w:t>
      </w:r>
      <w:r>
        <w:rPr>
          <w:spacing w:val="-5"/>
        </w:rPr>
        <w:t> </w:t>
      </w:r>
      <w:r>
        <w:rPr/>
        <w:t>health</w:t>
      </w:r>
      <w:r>
        <w:rPr>
          <w:spacing w:val="-6"/>
        </w:rPr>
        <w:t> </w:t>
      </w:r>
      <w:r>
        <w:rPr>
          <w:spacing w:val="-2"/>
        </w:rPr>
        <w:t>sector:</w:t>
      </w:r>
    </w:p>
    <w:p>
      <w:pPr>
        <w:pStyle w:val="BodyText"/>
        <w:spacing w:before="1"/>
        <w:rPr>
          <w:b/>
        </w:rPr>
      </w:pPr>
    </w:p>
    <w:p>
      <w:pPr>
        <w:pStyle w:val="ListParagraph"/>
        <w:numPr>
          <w:ilvl w:val="0"/>
          <w:numId w:val="1"/>
        </w:numPr>
        <w:tabs>
          <w:tab w:pos="977" w:val="left" w:leader="none"/>
        </w:tabs>
        <w:spacing w:line="240" w:lineRule="auto" w:before="0" w:after="0"/>
        <w:ind w:left="260" w:right="512" w:firstLine="0"/>
        <w:jc w:val="both"/>
        <w:rPr>
          <w:sz w:val="22"/>
        </w:rPr>
      </w:pPr>
      <w:r>
        <w:rPr>
          <w:sz w:val="22"/>
        </w:rPr>
        <w:t>Have specific measures been taken to ensure that public health services (hospitals, health</w:t>
      </w:r>
      <w:r>
        <w:rPr>
          <w:spacing w:val="-3"/>
          <w:sz w:val="22"/>
        </w:rPr>
        <w:t> </w:t>
      </w:r>
      <w:r>
        <w:rPr>
          <w:sz w:val="22"/>
        </w:rPr>
        <w:t>centres,</w:t>
      </w:r>
      <w:r>
        <w:rPr>
          <w:spacing w:val="40"/>
          <w:sz w:val="22"/>
        </w:rPr>
        <w:t> </w:t>
      </w:r>
      <w:r>
        <w:rPr>
          <w:sz w:val="22"/>
        </w:rPr>
        <w:t>other)</w:t>
      </w:r>
      <w:r>
        <w:rPr>
          <w:spacing w:val="-4"/>
          <w:sz w:val="22"/>
        </w:rPr>
        <w:t> </w:t>
      </w:r>
      <w:r>
        <w:rPr>
          <w:sz w:val="22"/>
        </w:rPr>
        <w:t>respond</w:t>
      </w:r>
      <w:r>
        <w:rPr>
          <w:spacing w:val="-3"/>
          <w:sz w:val="22"/>
        </w:rPr>
        <w:t> </w:t>
      </w:r>
      <w:r>
        <w:rPr>
          <w:sz w:val="22"/>
        </w:rPr>
        <w:t>to</w:t>
      </w:r>
      <w:r>
        <w:rPr>
          <w:spacing w:val="-5"/>
          <w:sz w:val="22"/>
        </w:rPr>
        <w:t> </w:t>
      </w:r>
      <w:r>
        <w:rPr>
          <w:sz w:val="22"/>
        </w:rPr>
        <w:t>the</w:t>
      </w:r>
      <w:r>
        <w:rPr>
          <w:spacing w:val="-3"/>
          <w:sz w:val="22"/>
        </w:rPr>
        <w:t> </w:t>
      </w:r>
      <w:r>
        <w:rPr>
          <w:sz w:val="22"/>
        </w:rPr>
        <w:t>safety</w:t>
      </w:r>
      <w:r>
        <w:rPr>
          <w:spacing w:val="-3"/>
          <w:sz w:val="22"/>
        </w:rPr>
        <w:t> </w:t>
      </w:r>
      <w:r>
        <w:rPr>
          <w:sz w:val="22"/>
        </w:rPr>
        <w:t>and</w:t>
      </w:r>
      <w:r>
        <w:rPr>
          <w:spacing w:val="-5"/>
          <w:sz w:val="22"/>
        </w:rPr>
        <w:t> </w:t>
      </w:r>
      <w:r>
        <w:rPr>
          <w:sz w:val="22"/>
        </w:rPr>
        <w:t>medical</w:t>
      </w:r>
      <w:r>
        <w:rPr>
          <w:spacing w:val="-4"/>
          <w:sz w:val="22"/>
        </w:rPr>
        <w:t> </w:t>
      </w:r>
      <w:r>
        <w:rPr>
          <w:sz w:val="22"/>
        </w:rPr>
        <w:t>needs</w:t>
      </w:r>
      <w:r>
        <w:rPr>
          <w:spacing w:val="-3"/>
          <w:sz w:val="22"/>
        </w:rPr>
        <w:t> </w:t>
      </w:r>
      <w:r>
        <w:rPr>
          <w:sz w:val="22"/>
        </w:rPr>
        <w:t>of</w:t>
      </w:r>
      <w:r>
        <w:rPr>
          <w:spacing w:val="-2"/>
          <w:sz w:val="22"/>
        </w:rPr>
        <w:t> </w:t>
      </w:r>
      <w:r>
        <w:rPr>
          <w:sz w:val="22"/>
        </w:rPr>
        <w:t>women</w:t>
      </w:r>
      <w:r>
        <w:rPr>
          <w:spacing w:val="-6"/>
          <w:sz w:val="22"/>
        </w:rPr>
        <w:t> </w:t>
      </w:r>
      <w:r>
        <w:rPr>
          <w:sz w:val="22"/>
        </w:rPr>
        <w:t>and</w:t>
      </w:r>
      <w:r>
        <w:rPr>
          <w:spacing w:val="-3"/>
          <w:sz w:val="22"/>
        </w:rPr>
        <w:t> </w:t>
      </w:r>
      <w:r>
        <w:rPr>
          <w:sz w:val="22"/>
        </w:rPr>
        <w:t>girls</w:t>
      </w:r>
      <w:r>
        <w:rPr>
          <w:spacing w:val="-3"/>
          <w:sz w:val="22"/>
        </w:rPr>
        <w:t> </w:t>
      </w:r>
      <w:r>
        <w:rPr>
          <w:sz w:val="22"/>
        </w:rPr>
        <w:t>victims</w:t>
      </w:r>
      <w:r>
        <w:rPr>
          <w:spacing w:val="-3"/>
          <w:sz w:val="22"/>
        </w:rPr>
        <w:t> </w:t>
      </w:r>
      <w:r>
        <w:rPr>
          <w:sz w:val="22"/>
        </w:rPr>
        <w:t>of all forms of violence covered by the Istanbul Convention on the basis of national/regional standardised protocols?</w:t>
      </w:r>
    </w:p>
    <w:p>
      <w:pPr>
        <w:spacing w:after="0" w:line="240" w:lineRule="auto"/>
        <w:jc w:val="both"/>
        <w:rPr>
          <w:sz w:val="22"/>
        </w:rPr>
        <w:sectPr>
          <w:pgSz w:w="11910" w:h="16850"/>
          <w:pgMar w:header="713" w:footer="0" w:top="1140" w:bottom="280" w:left="1180" w:right="920"/>
        </w:sectPr>
      </w:pPr>
    </w:p>
    <w:p>
      <w:pPr>
        <w:pStyle w:val="BodyText"/>
        <w:spacing w:before="3"/>
      </w:pPr>
    </w:p>
    <w:p>
      <w:pPr>
        <w:pStyle w:val="ListParagraph"/>
        <w:numPr>
          <w:ilvl w:val="0"/>
          <w:numId w:val="1"/>
        </w:numPr>
        <w:tabs>
          <w:tab w:pos="977" w:val="left" w:leader="none"/>
        </w:tabs>
        <w:spacing w:line="240" w:lineRule="auto" w:before="1" w:after="0"/>
        <w:ind w:left="977" w:right="0" w:hanging="717"/>
        <w:jc w:val="both"/>
        <w:rPr>
          <w:sz w:val="22"/>
        </w:rPr>
      </w:pPr>
      <w:r>
        <w:rPr>
          <w:sz w:val="22"/>
        </w:rPr>
        <w:t>Do</w:t>
      </w:r>
      <w:r>
        <w:rPr>
          <w:spacing w:val="-5"/>
          <w:sz w:val="22"/>
        </w:rPr>
        <w:t> </w:t>
      </w:r>
      <w:r>
        <w:rPr>
          <w:sz w:val="22"/>
        </w:rPr>
        <w:t>such</w:t>
      </w:r>
      <w:r>
        <w:rPr>
          <w:spacing w:val="-5"/>
          <w:sz w:val="22"/>
        </w:rPr>
        <w:t> </w:t>
      </w:r>
      <w:r>
        <w:rPr>
          <w:sz w:val="22"/>
        </w:rPr>
        <w:t>protocols</w:t>
      </w:r>
      <w:r>
        <w:rPr>
          <w:spacing w:val="-7"/>
          <w:sz w:val="22"/>
        </w:rPr>
        <w:t> </w:t>
      </w:r>
      <w:r>
        <w:rPr>
          <w:sz w:val="22"/>
        </w:rPr>
        <w:t>detail</w:t>
      </w:r>
      <w:r>
        <w:rPr>
          <w:spacing w:val="-8"/>
          <w:sz w:val="22"/>
        </w:rPr>
        <w:t> </w:t>
      </w:r>
      <w:r>
        <w:rPr>
          <w:sz w:val="22"/>
        </w:rPr>
        <w:t>the</w:t>
      </w:r>
      <w:r>
        <w:rPr>
          <w:spacing w:val="-5"/>
          <w:sz w:val="22"/>
        </w:rPr>
        <w:t> </w:t>
      </w:r>
      <w:r>
        <w:rPr>
          <w:sz w:val="22"/>
        </w:rPr>
        <w:t>procedure</w:t>
      </w:r>
      <w:r>
        <w:rPr>
          <w:spacing w:val="-6"/>
          <w:sz w:val="22"/>
        </w:rPr>
        <w:t> </w:t>
      </w:r>
      <w:r>
        <w:rPr>
          <w:spacing w:val="-5"/>
          <w:sz w:val="22"/>
        </w:rPr>
        <w:t>to:</w:t>
      </w:r>
    </w:p>
    <w:p>
      <w:pPr>
        <w:pStyle w:val="BodyText"/>
      </w:pPr>
    </w:p>
    <w:p>
      <w:pPr>
        <w:pStyle w:val="ListParagraph"/>
        <w:numPr>
          <w:ilvl w:val="1"/>
          <w:numId w:val="1"/>
        </w:numPr>
        <w:tabs>
          <w:tab w:pos="1698" w:val="left" w:leader="none"/>
        </w:tabs>
        <w:spacing w:line="252" w:lineRule="exact" w:before="0" w:after="0"/>
        <w:ind w:left="1698" w:right="0" w:hanging="358"/>
        <w:jc w:val="left"/>
        <w:rPr>
          <w:sz w:val="22"/>
        </w:rPr>
      </w:pPr>
      <w:r>
        <w:rPr>
          <w:sz w:val="22"/>
        </w:rPr>
        <w:t>identify</w:t>
      </w:r>
      <w:r>
        <w:rPr>
          <w:spacing w:val="-6"/>
          <w:sz w:val="22"/>
        </w:rPr>
        <w:t> </w:t>
      </w:r>
      <w:r>
        <w:rPr>
          <w:sz w:val="22"/>
        </w:rPr>
        <w:t>victims</w:t>
      </w:r>
      <w:r>
        <w:rPr>
          <w:spacing w:val="-7"/>
          <w:sz w:val="22"/>
        </w:rPr>
        <w:t> </w:t>
      </w:r>
      <w:r>
        <w:rPr>
          <w:sz w:val="22"/>
        </w:rPr>
        <w:t>through</w:t>
      </w:r>
      <w:r>
        <w:rPr>
          <w:spacing w:val="-6"/>
          <w:sz w:val="22"/>
        </w:rPr>
        <w:t> </w:t>
      </w:r>
      <w:r>
        <w:rPr>
          <w:spacing w:val="-2"/>
          <w:sz w:val="22"/>
        </w:rPr>
        <w:t>screening;</w:t>
      </w:r>
    </w:p>
    <w:p>
      <w:pPr>
        <w:pStyle w:val="ListParagraph"/>
        <w:numPr>
          <w:ilvl w:val="1"/>
          <w:numId w:val="1"/>
        </w:numPr>
        <w:tabs>
          <w:tab w:pos="1698" w:val="left" w:leader="none"/>
        </w:tabs>
        <w:spacing w:line="252" w:lineRule="exact" w:before="0" w:after="0"/>
        <w:ind w:left="1698" w:right="0" w:hanging="358"/>
        <w:jc w:val="left"/>
        <w:rPr>
          <w:sz w:val="22"/>
        </w:rPr>
      </w:pPr>
      <w:r>
        <w:rPr>
          <w:sz w:val="22"/>
        </w:rPr>
        <w:t>provide</w:t>
      </w:r>
      <w:r>
        <w:rPr>
          <w:spacing w:val="-6"/>
          <w:sz w:val="22"/>
        </w:rPr>
        <w:t> </w:t>
      </w:r>
      <w:r>
        <w:rPr>
          <w:sz w:val="22"/>
        </w:rPr>
        <w:t>treatment</w:t>
      </w:r>
      <w:r>
        <w:rPr>
          <w:spacing w:val="-6"/>
          <w:sz w:val="22"/>
        </w:rPr>
        <w:t> </w:t>
      </w:r>
      <w:r>
        <w:rPr>
          <w:sz w:val="22"/>
        </w:rPr>
        <w:t>for</w:t>
      </w:r>
      <w:r>
        <w:rPr>
          <w:spacing w:val="-6"/>
          <w:sz w:val="22"/>
        </w:rPr>
        <w:t> </w:t>
      </w:r>
      <w:r>
        <w:rPr>
          <w:sz w:val="22"/>
        </w:rPr>
        <w:t>all</w:t>
      </w:r>
      <w:r>
        <w:rPr>
          <w:spacing w:val="-4"/>
          <w:sz w:val="22"/>
        </w:rPr>
        <w:t> </w:t>
      </w:r>
      <w:r>
        <w:rPr>
          <w:sz w:val="22"/>
        </w:rPr>
        <w:t>the</w:t>
      </w:r>
      <w:r>
        <w:rPr>
          <w:spacing w:val="-5"/>
          <w:sz w:val="22"/>
        </w:rPr>
        <w:t> </w:t>
      </w:r>
      <w:r>
        <w:rPr>
          <w:sz w:val="22"/>
        </w:rPr>
        <w:t>medical</w:t>
      </w:r>
      <w:r>
        <w:rPr>
          <w:spacing w:val="-6"/>
          <w:sz w:val="22"/>
        </w:rPr>
        <w:t> </w:t>
      </w:r>
      <w:r>
        <w:rPr>
          <w:sz w:val="22"/>
        </w:rPr>
        <w:t>needs</w:t>
      </w:r>
      <w:r>
        <w:rPr>
          <w:spacing w:val="-6"/>
          <w:sz w:val="22"/>
        </w:rPr>
        <w:t> </w:t>
      </w:r>
      <w:r>
        <w:rPr>
          <w:sz w:val="22"/>
        </w:rPr>
        <w:t>of</w:t>
      </w:r>
      <w:r>
        <w:rPr>
          <w:spacing w:val="-3"/>
          <w:sz w:val="22"/>
        </w:rPr>
        <w:t> </w:t>
      </w:r>
      <w:r>
        <w:rPr>
          <w:sz w:val="22"/>
        </w:rPr>
        <w:t>victims</w:t>
      </w:r>
      <w:r>
        <w:rPr>
          <w:spacing w:val="-2"/>
          <w:sz w:val="22"/>
        </w:rPr>
        <w:t> </w:t>
      </w:r>
      <w:r>
        <w:rPr>
          <w:sz w:val="22"/>
        </w:rPr>
        <w:t>in</w:t>
      </w:r>
      <w:r>
        <w:rPr>
          <w:spacing w:val="-7"/>
          <w:sz w:val="22"/>
        </w:rPr>
        <w:t> </w:t>
      </w:r>
      <w:r>
        <w:rPr>
          <w:sz w:val="22"/>
        </w:rPr>
        <w:t>a</w:t>
      </w:r>
      <w:r>
        <w:rPr>
          <w:spacing w:val="-5"/>
          <w:sz w:val="22"/>
        </w:rPr>
        <w:t> </w:t>
      </w:r>
      <w:r>
        <w:rPr>
          <w:sz w:val="22"/>
        </w:rPr>
        <w:t>supportive</w:t>
      </w:r>
      <w:r>
        <w:rPr>
          <w:spacing w:val="-6"/>
          <w:sz w:val="22"/>
        </w:rPr>
        <w:t> </w:t>
      </w:r>
      <w:r>
        <w:rPr>
          <w:spacing w:val="-2"/>
          <w:sz w:val="22"/>
        </w:rPr>
        <w:t>manner;</w:t>
      </w:r>
    </w:p>
    <w:p>
      <w:pPr>
        <w:pStyle w:val="ListParagraph"/>
        <w:numPr>
          <w:ilvl w:val="1"/>
          <w:numId w:val="1"/>
        </w:numPr>
        <w:tabs>
          <w:tab w:pos="1699" w:val="left" w:leader="none"/>
        </w:tabs>
        <w:spacing w:line="252" w:lineRule="exact" w:before="2" w:after="0"/>
        <w:ind w:left="1699" w:right="0" w:hanging="359"/>
        <w:jc w:val="left"/>
        <w:rPr>
          <w:sz w:val="22"/>
        </w:rPr>
      </w:pPr>
      <w:r>
        <w:rPr>
          <w:sz w:val="22"/>
        </w:rPr>
        <w:t>collect</w:t>
      </w:r>
      <w:r>
        <w:rPr>
          <w:spacing w:val="-5"/>
          <w:sz w:val="22"/>
        </w:rPr>
        <w:t> </w:t>
      </w:r>
      <w:r>
        <w:rPr>
          <w:sz w:val="22"/>
        </w:rPr>
        <w:t>forensic</w:t>
      </w:r>
      <w:r>
        <w:rPr>
          <w:spacing w:val="-5"/>
          <w:sz w:val="22"/>
        </w:rPr>
        <w:t> </w:t>
      </w:r>
      <w:r>
        <w:rPr>
          <w:sz w:val="22"/>
        </w:rPr>
        <w:t>evidence</w:t>
      </w:r>
      <w:r>
        <w:rPr>
          <w:spacing w:val="-8"/>
          <w:sz w:val="22"/>
        </w:rPr>
        <w:t> </w:t>
      </w:r>
      <w:r>
        <w:rPr>
          <w:sz w:val="22"/>
        </w:rPr>
        <w:t>and</w:t>
      </w:r>
      <w:r>
        <w:rPr>
          <w:spacing w:val="-5"/>
          <w:sz w:val="22"/>
        </w:rPr>
        <w:t> </w:t>
      </w:r>
      <w:r>
        <w:rPr>
          <w:spacing w:val="-2"/>
          <w:sz w:val="22"/>
        </w:rPr>
        <w:t>documentation;</w:t>
      </w:r>
    </w:p>
    <w:p>
      <w:pPr>
        <w:pStyle w:val="ListParagraph"/>
        <w:numPr>
          <w:ilvl w:val="1"/>
          <w:numId w:val="1"/>
        </w:numPr>
        <w:tabs>
          <w:tab w:pos="1698" w:val="left" w:leader="none"/>
        </w:tabs>
        <w:spacing w:line="252" w:lineRule="exact" w:before="0" w:after="0"/>
        <w:ind w:left="1698" w:right="0" w:hanging="358"/>
        <w:jc w:val="left"/>
        <w:rPr>
          <w:sz w:val="22"/>
        </w:rPr>
      </w:pPr>
      <w:r>
        <w:rPr>
          <w:sz w:val="22"/>
        </w:rPr>
        <w:t>ensure</w:t>
      </w:r>
      <w:r>
        <w:rPr>
          <w:spacing w:val="-8"/>
          <w:sz w:val="22"/>
        </w:rPr>
        <w:t> </w:t>
      </w:r>
      <w:r>
        <w:rPr>
          <w:sz w:val="22"/>
        </w:rPr>
        <w:t>that</w:t>
      </w:r>
      <w:r>
        <w:rPr>
          <w:spacing w:val="-4"/>
          <w:sz w:val="22"/>
        </w:rPr>
        <w:t> </w:t>
      </w:r>
      <w:r>
        <w:rPr>
          <w:sz w:val="22"/>
        </w:rPr>
        <w:t>a</w:t>
      </w:r>
      <w:r>
        <w:rPr>
          <w:spacing w:val="-4"/>
          <w:sz w:val="22"/>
        </w:rPr>
        <w:t> </w:t>
      </w:r>
      <w:r>
        <w:rPr>
          <w:sz w:val="22"/>
        </w:rPr>
        <w:t>clear</w:t>
      </w:r>
      <w:r>
        <w:rPr>
          <w:spacing w:val="-4"/>
          <w:sz w:val="22"/>
        </w:rPr>
        <w:t> </w:t>
      </w:r>
      <w:r>
        <w:rPr>
          <w:sz w:val="22"/>
        </w:rPr>
        <w:t>message</w:t>
      </w:r>
      <w:r>
        <w:rPr>
          <w:spacing w:val="-3"/>
          <w:sz w:val="22"/>
        </w:rPr>
        <w:t> </w:t>
      </w:r>
      <w:r>
        <w:rPr>
          <w:sz w:val="22"/>
        </w:rPr>
        <w:t>of</w:t>
      </w:r>
      <w:r>
        <w:rPr>
          <w:spacing w:val="-3"/>
          <w:sz w:val="22"/>
        </w:rPr>
        <w:t> </w:t>
      </w:r>
      <w:r>
        <w:rPr>
          <w:sz w:val="22"/>
        </w:rPr>
        <w:t>support</w:t>
      </w:r>
      <w:r>
        <w:rPr>
          <w:spacing w:val="-1"/>
          <w:sz w:val="22"/>
        </w:rPr>
        <w:t> </w:t>
      </w:r>
      <w:r>
        <w:rPr>
          <w:sz w:val="22"/>
        </w:rPr>
        <w:t>is</w:t>
      </w:r>
      <w:r>
        <w:rPr>
          <w:spacing w:val="-5"/>
          <w:sz w:val="22"/>
        </w:rPr>
        <w:t> </w:t>
      </w:r>
      <w:r>
        <w:rPr>
          <w:sz w:val="22"/>
        </w:rPr>
        <w:t>conveyed</w:t>
      </w:r>
      <w:r>
        <w:rPr>
          <w:spacing w:val="-3"/>
          <w:sz w:val="22"/>
        </w:rPr>
        <w:t> </w:t>
      </w:r>
      <w:r>
        <w:rPr>
          <w:sz w:val="22"/>
        </w:rPr>
        <w:t>to</w:t>
      </w:r>
      <w:r>
        <w:rPr>
          <w:spacing w:val="-5"/>
          <w:sz w:val="22"/>
        </w:rPr>
        <w:t> </w:t>
      </w:r>
      <w:r>
        <w:rPr>
          <w:sz w:val="22"/>
        </w:rPr>
        <w:t>the</w:t>
      </w:r>
      <w:r>
        <w:rPr>
          <w:spacing w:val="-5"/>
          <w:sz w:val="22"/>
        </w:rPr>
        <w:t> </w:t>
      </w:r>
      <w:r>
        <w:rPr>
          <w:spacing w:val="-2"/>
          <w:sz w:val="22"/>
        </w:rPr>
        <w:t>victim;</w:t>
      </w:r>
    </w:p>
    <w:p>
      <w:pPr>
        <w:pStyle w:val="ListParagraph"/>
        <w:numPr>
          <w:ilvl w:val="1"/>
          <w:numId w:val="1"/>
        </w:numPr>
        <w:tabs>
          <w:tab w:pos="1698" w:val="left" w:leader="none"/>
          <w:tab w:pos="1700" w:val="left" w:leader="none"/>
        </w:tabs>
        <w:spacing w:line="240" w:lineRule="auto" w:before="0" w:after="0"/>
        <w:ind w:left="1700" w:right="514" w:hanging="360"/>
        <w:jc w:val="both"/>
        <w:rPr>
          <w:sz w:val="22"/>
        </w:rPr>
      </w:pPr>
      <w:r>
        <w:rPr>
          <w:sz w:val="22"/>
        </w:rPr>
        <w:t>refer</w:t>
      </w:r>
      <w:r>
        <w:rPr>
          <w:spacing w:val="40"/>
          <w:sz w:val="22"/>
        </w:rPr>
        <w:t> </w:t>
      </w:r>
      <w:r>
        <w:rPr>
          <w:sz w:val="22"/>
        </w:rPr>
        <w:t>to</w:t>
      </w:r>
      <w:r>
        <w:rPr>
          <w:spacing w:val="40"/>
          <w:sz w:val="22"/>
        </w:rPr>
        <w:t> </w:t>
      </w:r>
      <w:r>
        <w:rPr>
          <w:sz w:val="22"/>
        </w:rPr>
        <w:t>the</w:t>
      </w:r>
      <w:r>
        <w:rPr>
          <w:spacing w:val="40"/>
          <w:sz w:val="22"/>
        </w:rPr>
        <w:t> </w:t>
      </w:r>
      <w:r>
        <w:rPr>
          <w:sz w:val="22"/>
        </w:rPr>
        <w:t>appropriate</w:t>
      </w:r>
      <w:r>
        <w:rPr>
          <w:spacing w:val="40"/>
          <w:sz w:val="22"/>
        </w:rPr>
        <w:t> </w:t>
      </w:r>
      <w:r>
        <w:rPr>
          <w:sz w:val="22"/>
        </w:rPr>
        <w:t>specialist</w:t>
      </w:r>
      <w:r>
        <w:rPr>
          <w:spacing w:val="40"/>
          <w:sz w:val="22"/>
        </w:rPr>
        <w:t> </w:t>
      </w:r>
      <w:r>
        <w:rPr>
          <w:sz w:val="22"/>
        </w:rPr>
        <w:t>support</w:t>
      </w:r>
      <w:r>
        <w:rPr>
          <w:spacing w:val="40"/>
          <w:sz w:val="22"/>
        </w:rPr>
        <w:t> </w:t>
      </w:r>
      <w:r>
        <w:rPr>
          <w:sz w:val="22"/>
        </w:rPr>
        <w:t>services</w:t>
      </w:r>
      <w:r>
        <w:rPr>
          <w:spacing w:val="40"/>
          <w:sz w:val="22"/>
        </w:rPr>
        <w:t> </w:t>
      </w:r>
      <w:r>
        <w:rPr>
          <w:sz w:val="22"/>
        </w:rPr>
        <w:t>that</w:t>
      </w:r>
      <w:r>
        <w:rPr>
          <w:spacing w:val="40"/>
          <w:sz w:val="22"/>
        </w:rPr>
        <w:t> </w:t>
      </w:r>
      <w:r>
        <w:rPr>
          <w:sz w:val="22"/>
        </w:rPr>
        <w:t>form</w:t>
      </w:r>
      <w:r>
        <w:rPr>
          <w:spacing w:val="40"/>
          <w:sz w:val="22"/>
        </w:rPr>
        <w:t> </w:t>
      </w:r>
      <w:r>
        <w:rPr>
          <w:sz w:val="22"/>
        </w:rPr>
        <w:t>part</w:t>
      </w:r>
      <w:r>
        <w:rPr>
          <w:spacing w:val="40"/>
          <w:sz w:val="22"/>
        </w:rPr>
        <w:t> </w:t>
      </w:r>
      <w:r>
        <w:rPr>
          <w:sz w:val="22"/>
        </w:rPr>
        <w:t>of</w:t>
      </w:r>
      <w:r>
        <w:rPr>
          <w:spacing w:val="40"/>
          <w:sz w:val="22"/>
        </w:rPr>
        <w:t> </w:t>
      </w:r>
      <w:r>
        <w:rPr>
          <w:sz w:val="22"/>
        </w:rPr>
        <w:t>a multi-agency co-operation structure; and</w:t>
      </w:r>
    </w:p>
    <w:p>
      <w:pPr>
        <w:pStyle w:val="ListParagraph"/>
        <w:numPr>
          <w:ilvl w:val="1"/>
          <w:numId w:val="1"/>
        </w:numPr>
        <w:tabs>
          <w:tab w:pos="1700" w:val="left" w:leader="none"/>
        </w:tabs>
        <w:spacing w:line="240" w:lineRule="auto" w:before="0" w:after="0"/>
        <w:ind w:left="1700" w:right="512" w:hanging="360"/>
        <w:jc w:val="both"/>
        <w:rPr>
          <w:sz w:val="22"/>
        </w:rPr>
      </w:pPr>
      <w:r>
        <w:rPr>
          <w:sz w:val="22"/>
        </w:rPr>
        <w:t>identify children who may have been exposed to domestic violence or other forms of gender-based violence against women and girls and require further </w:t>
      </w:r>
      <w:r>
        <w:rPr>
          <w:spacing w:val="-2"/>
          <w:sz w:val="22"/>
        </w:rPr>
        <w:t>support.</w:t>
      </w:r>
    </w:p>
    <w:p>
      <w:pPr>
        <w:pStyle w:val="BodyText"/>
      </w:pPr>
    </w:p>
    <w:p>
      <w:pPr>
        <w:pStyle w:val="ListParagraph"/>
        <w:numPr>
          <w:ilvl w:val="0"/>
          <w:numId w:val="1"/>
        </w:numPr>
        <w:tabs>
          <w:tab w:pos="977" w:val="left" w:leader="none"/>
        </w:tabs>
        <w:spacing w:line="240" w:lineRule="auto" w:before="1" w:after="0"/>
        <w:ind w:left="260" w:right="510" w:firstLine="0"/>
        <w:jc w:val="both"/>
        <w:rPr>
          <w:sz w:val="22"/>
        </w:rPr>
      </w:pPr>
      <w:r>
        <w:rPr>
          <w:sz w:val="22"/>
        </w:rPr>
        <w:t>Please provide information on the procedures in place for the documentation and collection by actors of the public health sector of forensic evidence in relation to victims of domestic violence, victims of sexual violence, including rape, and victims of female genital </w:t>
      </w:r>
      <w:r>
        <w:rPr>
          <w:spacing w:val="-2"/>
          <w:sz w:val="22"/>
        </w:rPr>
        <w:t>mutilation.</w:t>
      </w:r>
    </w:p>
    <w:p>
      <w:pPr>
        <w:pStyle w:val="BodyText"/>
      </w:pPr>
    </w:p>
    <w:p>
      <w:pPr>
        <w:pStyle w:val="ListParagraph"/>
        <w:numPr>
          <w:ilvl w:val="0"/>
          <w:numId w:val="1"/>
        </w:numPr>
        <w:tabs>
          <w:tab w:pos="977" w:val="left" w:leader="none"/>
        </w:tabs>
        <w:spacing w:line="240" w:lineRule="auto" w:before="0" w:after="0"/>
        <w:ind w:left="260" w:right="513" w:firstLine="0"/>
        <w:jc w:val="both"/>
        <w:rPr>
          <w:sz w:val="22"/>
        </w:rPr>
      </w:pPr>
      <w:r>
        <w:rPr>
          <w:sz w:val="22"/>
        </w:rPr>
        <w:t>Are all women victims</w:t>
      </w:r>
      <w:r>
        <w:rPr>
          <w:spacing w:val="-1"/>
          <w:sz w:val="22"/>
        </w:rPr>
        <w:t> </w:t>
      </w:r>
      <w:r>
        <w:rPr>
          <w:sz w:val="22"/>
        </w:rPr>
        <w:t>of</w:t>
      </w:r>
      <w:r>
        <w:rPr>
          <w:spacing w:val="-2"/>
          <w:sz w:val="22"/>
        </w:rPr>
        <w:t> </w:t>
      </w:r>
      <w:r>
        <w:rPr>
          <w:sz w:val="22"/>
        </w:rPr>
        <w:t>violence, irrespective</w:t>
      </w:r>
      <w:r>
        <w:rPr>
          <w:spacing w:val="-1"/>
          <w:sz w:val="22"/>
        </w:rPr>
        <w:t> </w:t>
      </w:r>
      <w:r>
        <w:rPr>
          <w:sz w:val="22"/>
        </w:rPr>
        <w:t>of</w:t>
      </w:r>
      <w:r>
        <w:rPr>
          <w:spacing w:val="-2"/>
          <w:sz w:val="22"/>
        </w:rPr>
        <w:t> </w:t>
      </w:r>
      <w:r>
        <w:rPr>
          <w:sz w:val="22"/>
        </w:rPr>
        <w:t>any of</w:t>
      </w:r>
      <w:r>
        <w:rPr>
          <w:spacing w:val="-2"/>
          <w:sz w:val="22"/>
        </w:rPr>
        <w:t> </w:t>
      </w:r>
      <w:r>
        <w:rPr>
          <w:sz w:val="22"/>
        </w:rPr>
        <w:t>the</w:t>
      </w:r>
      <w:r>
        <w:rPr>
          <w:spacing w:val="-1"/>
          <w:sz w:val="22"/>
        </w:rPr>
        <w:t> </w:t>
      </w:r>
      <w:r>
        <w:rPr>
          <w:sz w:val="22"/>
        </w:rPr>
        <w:t>grounds</w:t>
      </w:r>
      <w:r>
        <w:rPr>
          <w:spacing w:val="-1"/>
          <w:sz w:val="22"/>
        </w:rPr>
        <w:t> </w:t>
      </w:r>
      <w:r>
        <w:rPr>
          <w:sz w:val="22"/>
        </w:rPr>
        <w:t>listed</w:t>
      </w:r>
      <w:r>
        <w:rPr>
          <w:spacing w:val="-2"/>
          <w:sz w:val="22"/>
        </w:rPr>
        <w:t> </w:t>
      </w:r>
      <w:r>
        <w:rPr>
          <w:sz w:val="22"/>
        </w:rPr>
        <w:t>in Article 4 paragraph</w:t>
      </w:r>
      <w:r>
        <w:rPr>
          <w:spacing w:val="-12"/>
          <w:sz w:val="22"/>
        </w:rPr>
        <w:t> </w:t>
      </w:r>
      <w:r>
        <w:rPr>
          <w:sz w:val="22"/>
        </w:rPr>
        <w:t>3</w:t>
      </w:r>
      <w:r>
        <w:rPr>
          <w:spacing w:val="-12"/>
          <w:sz w:val="22"/>
        </w:rPr>
        <w:t> </w:t>
      </w:r>
      <w:r>
        <w:rPr>
          <w:sz w:val="22"/>
        </w:rPr>
        <w:t>of</w:t>
      </w:r>
      <w:r>
        <w:rPr>
          <w:spacing w:val="-13"/>
          <w:sz w:val="22"/>
        </w:rPr>
        <w:t> </w:t>
      </w:r>
      <w:r>
        <w:rPr>
          <w:sz w:val="22"/>
        </w:rPr>
        <w:t>the</w:t>
      </w:r>
      <w:r>
        <w:rPr>
          <w:spacing w:val="-13"/>
          <w:sz w:val="22"/>
        </w:rPr>
        <w:t> </w:t>
      </w:r>
      <w:r>
        <w:rPr>
          <w:sz w:val="22"/>
        </w:rPr>
        <w:t>Istanbul</w:t>
      </w:r>
      <w:r>
        <w:rPr>
          <w:spacing w:val="-13"/>
          <w:sz w:val="22"/>
        </w:rPr>
        <w:t> </w:t>
      </w:r>
      <w:r>
        <w:rPr>
          <w:sz w:val="22"/>
        </w:rPr>
        <w:t>Convention,</w:t>
      </w:r>
      <w:r>
        <w:rPr>
          <w:spacing w:val="-11"/>
          <w:sz w:val="22"/>
        </w:rPr>
        <w:t> </w:t>
      </w:r>
      <w:r>
        <w:rPr>
          <w:sz w:val="22"/>
        </w:rPr>
        <w:t>in</w:t>
      </w:r>
      <w:r>
        <w:rPr>
          <w:spacing w:val="-12"/>
          <w:sz w:val="22"/>
        </w:rPr>
        <w:t> </w:t>
      </w:r>
      <w:r>
        <w:rPr>
          <w:sz w:val="22"/>
        </w:rPr>
        <w:t>particular</w:t>
      </w:r>
      <w:r>
        <w:rPr>
          <w:spacing w:val="-11"/>
          <w:sz w:val="22"/>
        </w:rPr>
        <w:t> </w:t>
      </w:r>
      <w:r>
        <w:rPr>
          <w:sz w:val="22"/>
        </w:rPr>
        <w:t>asylum-seeking</w:t>
      </w:r>
      <w:r>
        <w:rPr>
          <w:spacing w:val="-13"/>
          <w:sz w:val="22"/>
        </w:rPr>
        <w:t> </w:t>
      </w:r>
      <w:r>
        <w:rPr>
          <w:sz w:val="22"/>
        </w:rPr>
        <w:t>women,</w:t>
      </w:r>
      <w:r>
        <w:rPr>
          <w:spacing w:val="-11"/>
          <w:sz w:val="22"/>
        </w:rPr>
        <w:t> </w:t>
      </w:r>
      <w:r>
        <w:rPr>
          <w:sz w:val="22"/>
        </w:rPr>
        <w:t>refugee</w:t>
      </w:r>
      <w:r>
        <w:rPr>
          <w:spacing w:val="-13"/>
          <w:sz w:val="22"/>
        </w:rPr>
        <w:t> </w:t>
      </w:r>
      <w:r>
        <w:rPr>
          <w:sz w:val="22"/>
        </w:rPr>
        <w:t>women, migrant women, women from national or ethnic minorities, women with irregular residence status, women with disabilities and LBTI women, able to benefit on an equal footing from existing</w:t>
      </w:r>
      <w:r>
        <w:rPr>
          <w:spacing w:val="-3"/>
          <w:sz w:val="22"/>
        </w:rPr>
        <w:t> </w:t>
      </w:r>
      <w:r>
        <w:rPr>
          <w:sz w:val="22"/>
        </w:rPr>
        <w:t>healthcare</w:t>
      </w:r>
      <w:r>
        <w:rPr>
          <w:spacing w:val="-3"/>
          <w:sz w:val="22"/>
        </w:rPr>
        <w:t> </w:t>
      </w:r>
      <w:r>
        <w:rPr>
          <w:sz w:val="22"/>
        </w:rPr>
        <w:t>services?</w:t>
      </w:r>
      <w:r>
        <w:rPr>
          <w:spacing w:val="-3"/>
          <w:sz w:val="22"/>
        </w:rPr>
        <w:t> </w:t>
      </w:r>
      <w:r>
        <w:rPr>
          <w:sz w:val="22"/>
        </w:rPr>
        <w:t>Please</w:t>
      </w:r>
      <w:r>
        <w:rPr>
          <w:spacing w:val="-3"/>
          <w:sz w:val="22"/>
        </w:rPr>
        <w:t> </w:t>
      </w:r>
      <w:r>
        <w:rPr>
          <w:sz w:val="22"/>
        </w:rPr>
        <w:t>describe</w:t>
      </w:r>
      <w:r>
        <w:rPr>
          <w:spacing w:val="-1"/>
          <w:sz w:val="22"/>
        </w:rPr>
        <w:t> </w:t>
      </w:r>
      <w:r>
        <w:rPr>
          <w:sz w:val="22"/>
        </w:rPr>
        <w:t>any</w:t>
      </w:r>
      <w:r>
        <w:rPr>
          <w:spacing w:val="-2"/>
          <w:sz w:val="22"/>
        </w:rPr>
        <w:t> </w:t>
      </w:r>
      <w:r>
        <w:rPr>
          <w:sz w:val="22"/>
        </w:rPr>
        <w:t>measure</w:t>
      </w:r>
      <w:r>
        <w:rPr>
          <w:spacing w:val="-5"/>
          <w:sz w:val="22"/>
        </w:rPr>
        <w:t> </w:t>
      </w:r>
      <w:r>
        <w:rPr>
          <w:sz w:val="22"/>
        </w:rPr>
        <w:t>taken</w:t>
      </w:r>
      <w:r>
        <w:rPr>
          <w:spacing w:val="-5"/>
          <w:sz w:val="22"/>
        </w:rPr>
        <w:t> </w:t>
      </w:r>
      <w:r>
        <w:rPr>
          <w:sz w:val="22"/>
        </w:rPr>
        <w:t>to</w:t>
      </w:r>
      <w:r>
        <w:rPr>
          <w:spacing w:val="-3"/>
          <w:sz w:val="22"/>
        </w:rPr>
        <w:t> </w:t>
      </w:r>
      <w:r>
        <w:rPr>
          <w:sz w:val="22"/>
        </w:rPr>
        <w:t>reduce</w:t>
      </w:r>
      <w:r>
        <w:rPr>
          <w:spacing w:val="-2"/>
          <w:sz w:val="22"/>
        </w:rPr>
        <w:t> </w:t>
      </w:r>
      <w:r>
        <w:rPr>
          <w:sz w:val="22"/>
        </w:rPr>
        <w:t>legal</w:t>
      </w:r>
      <w:r>
        <w:rPr>
          <w:spacing w:val="-4"/>
          <w:sz w:val="22"/>
        </w:rPr>
        <w:t> </w:t>
      </w:r>
      <w:r>
        <w:rPr>
          <w:sz w:val="22"/>
        </w:rPr>
        <w:t>or</w:t>
      </w:r>
      <w:r>
        <w:rPr>
          <w:spacing w:val="-2"/>
          <w:sz w:val="22"/>
        </w:rPr>
        <w:t> </w:t>
      </w:r>
      <w:r>
        <w:rPr>
          <w:sz w:val="22"/>
        </w:rPr>
        <w:t>practical barriers to their accessing regular healthcare services.</w:t>
      </w:r>
    </w:p>
    <w:p>
      <w:pPr>
        <w:pStyle w:val="BodyText"/>
      </w:pPr>
    </w:p>
    <w:p>
      <w:pPr>
        <w:pStyle w:val="ListParagraph"/>
        <w:numPr>
          <w:ilvl w:val="0"/>
          <w:numId w:val="1"/>
        </w:numPr>
        <w:tabs>
          <w:tab w:pos="977" w:val="left" w:leader="none"/>
        </w:tabs>
        <w:spacing w:line="240" w:lineRule="auto" w:before="1" w:after="0"/>
        <w:ind w:left="260" w:right="510" w:firstLine="0"/>
        <w:jc w:val="both"/>
        <w:rPr>
          <w:sz w:val="22"/>
        </w:rPr>
      </w:pPr>
      <w:r>
        <w:rPr>
          <w:sz w:val="22"/>
        </w:rPr>
        <w:t>Please</w:t>
      </w:r>
      <w:r>
        <w:rPr>
          <w:spacing w:val="-2"/>
          <w:sz w:val="22"/>
        </w:rPr>
        <w:t> </w:t>
      </w:r>
      <w:r>
        <w:rPr>
          <w:sz w:val="22"/>
        </w:rPr>
        <w:t>provide</w:t>
      </w:r>
      <w:r>
        <w:rPr>
          <w:spacing w:val="-4"/>
          <w:sz w:val="22"/>
        </w:rPr>
        <w:t> </w:t>
      </w:r>
      <w:r>
        <w:rPr>
          <w:sz w:val="22"/>
        </w:rPr>
        <w:t>information</w:t>
      </w:r>
      <w:r>
        <w:rPr>
          <w:spacing w:val="-2"/>
          <w:sz w:val="22"/>
        </w:rPr>
        <w:t> </w:t>
      </w:r>
      <w:r>
        <w:rPr>
          <w:sz w:val="22"/>
        </w:rPr>
        <w:t>on</w:t>
      </w:r>
      <w:r>
        <w:rPr>
          <w:spacing w:val="-4"/>
          <w:sz w:val="22"/>
        </w:rPr>
        <w:t> </w:t>
      </w:r>
      <w:r>
        <w:rPr>
          <w:sz w:val="22"/>
        </w:rPr>
        <w:t>the</w:t>
      </w:r>
      <w:r>
        <w:rPr>
          <w:spacing w:val="-5"/>
          <w:sz w:val="22"/>
        </w:rPr>
        <w:t> </w:t>
      </w:r>
      <w:r>
        <w:rPr>
          <w:sz w:val="22"/>
        </w:rPr>
        <w:t>measures</w:t>
      </w:r>
      <w:r>
        <w:rPr>
          <w:spacing w:val="-1"/>
          <w:sz w:val="22"/>
        </w:rPr>
        <w:t> </w:t>
      </w:r>
      <w:r>
        <w:rPr>
          <w:sz w:val="22"/>
        </w:rPr>
        <w:t>in</w:t>
      </w:r>
      <w:r>
        <w:rPr>
          <w:spacing w:val="-4"/>
          <w:sz w:val="22"/>
        </w:rPr>
        <w:t> </w:t>
      </w:r>
      <w:r>
        <w:rPr>
          <w:sz w:val="22"/>
        </w:rPr>
        <w:t>place</w:t>
      </w:r>
      <w:r>
        <w:rPr>
          <w:spacing w:val="-4"/>
          <w:sz w:val="22"/>
        </w:rPr>
        <w:t> </w:t>
      </w:r>
      <w:r>
        <w:rPr>
          <w:sz w:val="22"/>
        </w:rPr>
        <w:t>to</w:t>
      </w:r>
      <w:r>
        <w:rPr>
          <w:spacing w:val="-4"/>
          <w:sz w:val="22"/>
        </w:rPr>
        <w:t> </w:t>
      </w:r>
      <w:r>
        <w:rPr>
          <w:sz w:val="22"/>
        </w:rPr>
        <w:t>facilitate</w:t>
      </w:r>
      <w:r>
        <w:rPr>
          <w:spacing w:val="-6"/>
          <w:sz w:val="22"/>
        </w:rPr>
        <w:t> </w:t>
      </w:r>
      <w:r>
        <w:rPr>
          <w:sz w:val="22"/>
        </w:rPr>
        <w:t>the</w:t>
      </w:r>
      <w:r>
        <w:rPr>
          <w:spacing w:val="-2"/>
          <w:sz w:val="22"/>
        </w:rPr>
        <w:t> </w:t>
      </w:r>
      <w:r>
        <w:rPr>
          <w:sz w:val="22"/>
        </w:rPr>
        <w:t>identification and care of victims of violence against women in institutions for persons with disabilities and for the</w:t>
      </w:r>
      <w:r>
        <w:rPr>
          <w:spacing w:val="-9"/>
          <w:sz w:val="22"/>
        </w:rPr>
        <w:t> </w:t>
      </w:r>
      <w:r>
        <w:rPr>
          <w:sz w:val="22"/>
        </w:rPr>
        <w:t>elderly</w:t>
      </w:r>
      <w:r>
        <w:rPr>
          <w:spacing w:val="-8"/>
          <w:sz w:val="22"/>
        </w:rPr>
        <w:t> </w:t>
      </w:r>
      <w:r>
        <w:rPr>
          <w:sz w:val="22"/>
        </w:rPr>
        <w:t>as</w:t>
      </w:r>
      <w:r>
        <w:rPr>
          <w:spacing w:val="-11"/>
          <w:sz w:val="22"/>
        </w:rPr>
        <w:t> </w:t>
      </w:r>
      <w:r>
        <w:rPr>
          <w:sz w:val="22"/>
        </w:rPr>
        <w:t>well</w:t>
      </w:r>
      <w:r>
        <w:rPr>
          <w:spacing w:val="-10"/>
          <w:sz w:val="22"/>
        </w:rPr>
        <w:t> </w:t>
      </w:r>
      <w:r>
        <w:rPr>
          <w:sz w:val="22"/>
        </w:rPr>
        <w:t>as</w:t>
      </w:r>
      <w:r>
        <w:rPr>
          <w:spacing w:val="-14"/>
          <w:sz w:val="22"/>
        </w:rPr>
        <w:t> </w:t>
      </w:r>
      <w:r>
        <w:rPr>
          <w:sz w:val="22"/>
        </w:rPr>
        <w:t>for</w:t>
      </w:r>
      <w:r>
        <w:rPr>
          <w:spacing w:val="-13"/>
          <w:sz w:val="22"/>
        </w:rPr>
        <w:t> </w:t>
      </w:r>
      <w:r>
        <w:rPr>
          <w:sz w:val="22"/>
        </w:rPr>
        <w:t>those</w:t>
      </w:r>
      <w:r>
        <w:rPr>
          <w:spacing w:val="-9"/>
          <w:sz w:val="22"/>
        </w:rPr>
        <w:t> </w:t>
      </w:r>
      <w:r>
        <w:rPr>
          <w:sz w:val="22"/>
        </w:rPr>
        <w:t>in</w:t>
      </w:r>
      <w:r>
        <w:rPr>
          <w:spacing w:val="-11"/>
          <w:sz w:val="22"/>
        </w:rPr>
        <w:t> </w:t>
      </w:r>
      <w:r>
        <w:rPr>
          <w:sz w:val="22"/>
        </w:rPr>
        <w:t>closed</w:t>
      </w:r>
      <w:r>
        <w:rPr>
          <w:spacing w:val="-11"/>
          <w:sz w:val="22"/>
        </w:rPr>
        <w:t> </w:t>
      </w:r>
      <w:r>
        <w:rPr>
          <w:sz w:val="22"/>
        </w:rPr>
        <w:t>reception</w:t>
      </w:r>
      <w:r>
        <w:rPr>
          <w:spacing w:val="-12"/>
          <w:sz w:val="22"/>
        </w:rPr>
        <w:t> </w:t>
      </w:r>
      <w:r>
        <w:rPr>
          <w:sz w:val="22"/>
        </w:rPr>
        <w:t>facilities</w:t>
      </w:r>
      <w:r>
        <w:rPr>
          <w:spacing w:val="-9"/>
          <w:sz w:val="22"/>
        </w:rPr>
        <w:t> </w:t>
      </w:r>
      <w:r>
        <w:rPr>
          <w:sz w:val="22"/>
        </w:rPr>
        <w:t>for</w:t>
      </w:r>
      <w:r>
        <w:rPr>
          <w:spacing w:val="-10"/>
          <w:sz w:val="22"/>
        </w:rPr>
        <w:t> </w:t>
      </w:r>
      <w:r>
        <w:rPr>
          <w:sz w:val="22"/>
        </w:rPr>
        <w:t>asylum-seekers</w:t>
      </w:r>
      <w:r>
        <w:rPr>
          <w:spacing w:val="-10"/>
          <w:sz w:val="22"/>
        </w:rPr>
        <w:t> </w:t>
      </w:r>
      <w:r>
        <w:rPr>
          <w:sz w:val="22"/>
        </w:rPr>
        <w:t>and</w:t>
      </w:r>
      <w:r>
        <w:rPr>
          <w:spacing w:val="-11"/>
          <w:sz w:val="22"/>
        </w:rPr>
        <w:t> </w:t>
      </w:r>
      <w:r>
        <w:rPr>
          <w:sz w:val="22"/>
        </w:rPr>
        <w:t>to</w:t>
      </w:r>
      <w:r>
        <w:rPr>
          <w:spacing w:val="-11"/>
          <w:sz w:val="22"/>
        </w:rPr>
        <w:t> </w:t>
      </w:r>
      <w:r>
        <w:rPr>
          <w:sz w:val="22"/>
        </w:rPr>
        <w:t>respond to their safety and protection needs.</w:t>
      </w:r>
    </w:p>
    <w:p>
      <w:pPr>
        <w:pStyle w:val="BodyText"/>
      </w:pPr>
    </w:p>
    <w:p>
      <w:pPr>
        <w:pStyle w:val="ListParagraph"/>
        <w:numPr>
          <w:ilvl w:val="0"/>
          <w:numId w:val="1"/>
        </w:numPr>
        <w:tabs>
          <w:tab w:pos="977" w:val="left" w:leader="none"/>
        </w:tabs>
        <w:spacing w:line="240" w:lineRule="auto" w:before="0" w:after="0"/>
        <w:ind w:left="260" w:right="512" w:firstLine="0"/>
        <w:jc w:val="both"/>
        <w:rPr>
          <w:sz w:val="22"/>
        </w:rPr>
      </w:pPr>
      <w:r>
        <w:rPr>
          <w:sz w:val="22"/>
        </w:rPr>
        <w:t>Please provide information on how the authorities ensure that different groups of women</w:t>
      </w:r>
      <w:r>
        <w:rPr>
          <w:spacing w:val="-10"/>
          <w:sz w:val="22"/>
        </w:rPr>
        <w:t> </w:t>
      </w:r>
      <w:r>
        <w:rPr>
          <w:sz w:val="22"/>
        </w:rPr>
        <w:t>and</w:t>
      </w:r>
      <w:r>
        <w:rPr>
          <w:spacing w:val="-10"/>
          <w:sz w:val="22"/>
        </w:rPr>
        <w:t> </w:t>
      </w:r>
      <w:r>
        <w:rPr>
          <w:sz w:val="22"/>
        </w:rPr>
        <w:t>girls,</w:t>
      </w:r>
      <w:r>
        <w:rPr>
          <w:spacing w:val="-10"/>
          <w:sz w:val="22"/>
        </w:rPr>
        <w:t> </w:t>
      </w:r>
      <w:r>
        <w:rPr>
          <w:i/>
          <w:sz w:val="22"/>
        </w:rPr>
        <w:t>inter</w:t>
      </w:r>
      <w:r>
        <w:rPr>
          <w:i/>
          <w:spacing w:val="-9"/>
          <w:sz w:val="22"/>
        </w:rPr>
        <w:t> </w:t>
      </w:r>
      <w:r>
        <w:rPr>
          <w:i/>
          <w:sz w:val="22"/>
        </w:rPr>
        <w:t>alia</w:t>
      </w:r>
      <w:r>
        <w:rPr>
          <w:i/>
          <w:spacing w:val="-9"/>
          <w:sz w:val="22"/>
        </w:rPr>
        <w:t> </w:t>
      </w:r>
      <w:r>
        <w:rPr>
          <w:sz w:val="22"/>
        </w:rPr>
        <w:t>women</w:t>
      </w:r>
      <w:r>
        <w:rPr>
          <w:spacing w:val="-10"/>
          <w:sz w:val="22"/>
        </w:rPr>
        <w:t> </w:t>
      </w:r>
      <w:r>
        <w:rPr>
          <w:sz w:val="22"/>
        </w:rPr>
        <w:t>with</w:t>
      </w:r>
      <w:r>
        <w:rPr>
          <w:spacing w:val="-10"/>
          <w:sz w:val="22"/>
        </w:rPr>
        <w:t> </w:t>
      </w:r>
      <w:r>
        <w:rPr>
          <w:sz w:val="22"/>
        </w:rPr>
        <w:t>disabilities,</w:t>
      </w:r>
      <w:r>
        <w:rPr>
          <w:spacing w:val="-9"/>
          <w:sz w:val="22"/>
        </w:rPr>
        <w:t> </w:t>
      </w:r>
      <w:r>
        <w:rPr>
          <w:sz w:val="22"/>
        </w:rPr>
        <w:t>Roma</w:t>
      </w:r>
      <w:r>
        <w:rPr>
          <w:spacing w:val="-9"/>
          <w:sz w:val="22"/>
        </w:rPr>
        <w:t> </w:t>
      </w:r>
      <w:r>
        <w:rPr>
          <w:sz w:val="22"/>
        </w:rPr>
        <w:t>women</w:t>
      </w:r>
      <w:r>
        <w:rPr>
          <w:spacing w:val="-8"/>
          <w:sz w:val="22"/>
        </w:rPr>
        <w:t> </w:t>
      </w:r>
      <w:r>
        <w:rPr>
          <w:sz w:val="22"/>
        </w:rPr>
        <w:t>and</w:t>
      </w:r>
      <w:r>
        <w:rPr>
          <w:spacing w:val="-10"/>
          <w:sz w:val="22"/>
        </w:rPr>
        <w:t> </w:t>
      </w:r>
      <w:r>
        <w:rPr>
          <w:sz w:val="22"/>
        </w:rPr>
        <w:t>other</w:t>
      </w:r>
      <w:r>
        <w:rPr>
          <w:spacing w:val="-10"/>
          <w:sz w:val="22"/>
        </w:rPr>
        <w:t> </w:t>
      </w:r>
      <w:r>
        <w:rPr>
          <w:sz w:val="22"/>
        </w:rPr>
        <w:t>women</w:t>
      </w:r>
      <w:r>
        <w:rPr>
          <w:spacing w:val="-10"/>
          <w:sz w:val="22"/>
        </w:rPr>
        <w:t> </w:t>
      </w:r>
      <w:r>
        <w:rPr>
          <w:sz w:val="22"/>
        </w:rPr>
        <w:t>belonging to national or ethnic minorities, migrant women and intersex persons are fully informed, understand and freely give their consent to procedures such as sterilisation and abortion.</w:t>
      </w:r>
    </w:p>
    <w:p>
      <w:pPr>
        <w:pStyle w:val="BodyText"/>
        <w:spacing w:before="252"/>
      </w:pPr>
    </w:p>
    <w:p>
      <w:pPr>
        <w:pStyle w:val="Heading2"/>
      </w:pPr>
      <w:bookmarkStart w:name="_bookmark12" w:id="13"/>
      <w:bookmarkEnd w:id="13"/>
      <w:r>
        <w:rPr>
          <w:b w:val="0"/>
        </w:rPr>
      </w:r>
      <w:r>
        <w:rPr/>
        <w:t>Article</w:t>
      </w:r>
      <w:r>
        <w:rPr>
          <w:spacing w:val="-8"/>
        </w:rPr>
        <w:t> </w:t>
      </w:r>
      <w:r>
        <w:rPr/>
        <w:t>22:</w:t>
      </w:r>
      <w:r>
        <w:rPr>
          <w:spacing w:val="-10"/>
        </w:rPr>
        <w:t> </w:t>
      </w:r>
      <w:r>
        <w:rPr/>
        <w:t>Specialist</w:t>
      </w:r>
      <w:r>
        <w:rPr>
          <w:spacing w:val="-12"/>
        </w:rPr>
        <w:t> </w:t>
      </w:r>
      <w:r>
        <w:rPr/>
        <w:t>support</w:t>
      </w:r>
      <w:r>
        <w:rPr>
          <w:spacing w:val="-10"/>
        </w:rPr>
        <w:t> </w:t>
      </w:r>
      <w:r>
        <w:rPr>
          <w:spacing w:val="-2"/>
        </w:rPr>
        <w:t>services</w:t>
      </w:r>
    </w:p>
    <w:p>
      <w:pPr>
        <w:pStyle w:val="ListParagraph"/>
        <w:numPr>
          <w:ilvl w:val="0"/>
          <w:numId w:val="1"/>
        </w:numPr>
        <w:tabs>
          <w:tab w:pos="977" w:val="left" w:leader="none"/>
        </w:tabs>
        <w:spacing w:line="240" w:lineRule="auto" w:before="254" w:after="0"/>
        <w:ind w:left="260" w:right="512" w:firstLine="0"/>
        <w:jc w:val="both"/>
        <w:rPr>
          <w:sz w:val="22"/>
        </w:rPr>
      </w:pPr>
      <w:r>
        <w:rPr>
          <w:sz w:val="22"/>
        </w:rPr>
        <w:t>Please describe</w:t>
      </w:r>
      <w:r>
        <w:rPr>
          <w:spacing w:val="-4"/>
          <w:sz w:val="22"/>
        </w:rPr>
        <w:t> </w:t>
      </w:r>
      <w:r>
        <w:rPr>
          <w:sz w:val="22"/>
        </w:rPr>
        <w:t>the</w:t>
      </w:r>
      <w:r>
        <w:rPr>
          <w:spacing w:val="-2"/>
          <w:sz w:val="22"/>
        </w:rPr>
        <w:t> </w:t>
      </w:r>
      <w:r>
        <w:rPr>
          <w:sz w:val="22"/>
        </w:rPr>
        <w:t>type</w:t>
      </w:r>
      <w:r>
        <w:rPr>
          <w:spacing w:val="-2"/>
          <w:sz w:val="22"/>
        </w:rPr>
        <w:t> </w:t>
      </w:r>
      <w:r>
        <w:rPr>
          <w:sz w:val="22"/>
        </w:rPr>
        <w:t>of</w:t>
      </w:r>
      <w:r>
        <w:rPr>
          <w:spacing w:val="-1"/>
          <w:sz w:val="22"/>
        </w:rPr>
        <w:t> </w:t>
      </w:r>
      <w:r>
        <w:rPr>
          <w:sz w:val="22"/>
        </w:rPr>
        <w:t>specialist</w:t>
      </w:r>
      <w:r>
        <w:rPr>
          <w:spacing w:val="-1"/>
          <w:sz w:val="22"/>
        </w:rPr>
        <w:t> </w:t>
      </w:r>
      <w:r>
        <w:rPr>
          <w:sz w:val="22"/>
        </w:rPr>
        <w:t>support</w:t>
      </w:r>
      <w:r>
        <w:rPr>
          <w:spacing w:val="-1"/>
          <w:sz w:val="22"/>
        </w:rPr>
        <w:t> </w:t>
      </w:r>
      <w:r>
        <w:rPr>
          <w:sz w:val="22"/>
        </w:rPr>
        <w:t>services dedicated</w:t>
      </w:r>
      <w:r>
        <w:rPr>
          <w:spacing w:val="-2"/>
          <w:sz w:val="22"/>
        </w:rPr>
        <w:t> </w:t>
      </w:r>
      <w:r>
        <w:rPr>
          <w:sz w:val="22"/>
        </w:rPr>
        <w:t>to</w:t>
      </w:r>
      <w:r>
        <w:rPr>
          <w:spacing w:val="-2"/>
          <w:sz w:val="22"/>
        </w:rPr>
        <w:t> </w:t>
      </w:r>
      <w:r>
        <w:rPr>
          <w:sz w:val="22"/>
        </w:rPr>
        <w:t>women victims</w:t>
      </w:r>
      <w:r>
        <w:rPr>
          <w:spacing w:val="-2"/>
          <w:sz w:val="22"/>
        </w:rPr>
        <w:t> </w:t>
      </w:r>
      <w:r>
        <w:rPr>
          <w:sz w:val="22"/>
        </w:rPr>
        <w:t>of the</w:t>
      </w:r>
      <w:r>
        <w:rPr>
          <w:spacing w:val="-10"/>
          <w:sz w:val="22"/>
        </w:rPr>
        <w:t> </w:t>
      </w:r>
      <w:r>
        <w:rPr>
          <w:sz w:val="22"/>
        </w:rPr>
        <w:t>forms</w:t>
      </w:r>
      <w:r>
        <w:rPr>
          <w:spacing w:val="-9"/>
          <w:sz w:val="22"/>
        </w:rPr>
        <w:t> </w:t>
      </w:r>
      <w:r>
        <w:rPr>
          <w:sz w:val="22"/>
        </w:rPr>
        <w:t>of</w:t>
      </w:r>
      <w:r>
        <w:rPr>
          <w:spacing w:val="-9"/>
          <w:sz w:val="22"/>
        </w:rPr>
        <w:t> </w:t>
      </w:r>
      <w:r>
        <w:rPr>
          <w:sz w:val="22"/>
        </w:rPr>
        <w:t>gender-based</w:t>
      </w:r>
      <w:r>
        <w:rPr>
          <w:spacing w:val="-7"/>
          <w:sz w:val="22"/>
        </w:rPr>
        <w:t> </w:t>
      </w:r>
      <w:r>
        <w:rPr>
          <w:sz w:val="22"/>
        </w:rPr>
        <w:t>violence</w:t>
      </w:r>
      <w:r>
        <w:rPr>
          <w:spacing w:val="-7"/>
          <w:sz w:val="22"/>
        </w:rPr>
        <w:t> </w:t>
      </w:r>
      <w:r>
        <w:rPr>
          <w:sz w:val="22"/>
        </w:rPr>
        <w:t>covered</w:t>
      </w:r>
      <w:r>
        <w:rPr>
          <w:spacing w:val="-8"/>
          <w:sz w:val="22"/>
        </w:rPr>
        <w:t> </w:t>
      </w:r>
      <w:r>
        <w:rPr>
          <w:sz w:val="22"/>
        </w:rPr>
        <w:t>by</w:t>
      </w:r>
      <w:r>
        <w:rPr>
          <w:spacing w:val="-12"/>
          <w:sz w:val="22"/>
        </w:rPr>
        <w:t> </w:t>
      </w:r>
      <w:r>
        <w:rPr>
          <w:sz w:val="22"/>
        </w:rPr>
        <w:t>the</w:t>
      </w:r>
      <w:r>
        <w:rPr>
          <w:spacing w:val="-7"/>
          <w:sz w:val="22"/>
        </w:rPr>
        <w:t> </w:t>
      </w:r>
      <w:r>
        <w:rPr>
          <w:sz w:val="22"/>
        </w:rPr>
        <w:t>Istanbul</w:t>
      </w:r>
      <w:r>
        <w:rPr>
          <w:spacing w:val="-8"/>
          <w:sz w:val="22"/>
        </w:rPr>
        <w:t> </w:t>
      </w:r>
      <w:r>
        <w:rPr>
          <w:sz w:val="22"/>
        </w:rPr>
        <w:t>Convention</w:t>
      </w:r>
      <w:r>
        <w:rPr>
          <w:spacing w:val="-8"/>
          <w:sz w:val="22"/>
        </w:rPr>
        <w:t> </w:t>
      </w:r>
      <w:r>
        <w:rPr>
          <w:sz w:val="22"/>
        </w:rPr>
        <w:t>(e.g.,</w:t>
      </w:r>
      <w:r>
        <w:rPr>
          <w:spacing w:val="-5"/>
          <w:sz w:val="22"/>
        </w:rPr>
        <w:t> </w:t>
      </w:r>
      <w:r>
        <w:rPr>
          <w:sz w:val="22"/>
        </w:rPr>
        <w:t>stalking,</w:t>
      </w:r>
      <w:r>
        <w:rPr>
          <w:spacing w:val="-8"/>
          <w:sz w:val="22"/>
        </w:rPr>
        <w:t> </w:t>
      </w:r>
      <w:r>
        <w:rPr>
          <w:sz w:val="22"/>
        </w:rPr>
        <w:t>sexual harassment</w:t>
      </w:r>
      <w:r>
        <w:rPr>
          <w:spacing w:val="-14"/>
          <w:sz w:val="22"/>
        </w:rPr>
        <w:t> </w:t>
      </w:r>
      <w:r>
        <w:rPr>
          <w:sz w:val="22"/>
        </w:rPr>
        <w:t>and</w:t>
      </w:r>
      <w:r>
        <w:rPr>
          <w:spacing w:val="-12"/>
          <w:sz w:val="22"/>
        </w:rPr>
        <w:t> </w:t>
      </w:r>
      <w:r>
        <w:rPr>
          <w:sz w:val="22"/>
        </w:rPr>
        <w:t>domestic</w:t>
      </w:r>
      <w:r>
        <w:rPr>
          <w:spacing w:val="-12"/>
          <w:sz w:val="22"/>
        </w:rPr>
        <w:t> </w:t>
      </w:r>
      <w:r>
        <w:rPr>
          <w:sz w:val="22"/>
        </w:rPr>
        <w:t>violence,</w:t>
      </w:r>
      <w:r>
        <w:rPr>
          <w:spacing w:val="-10"/>
          <w:sz w:val="22"/>
        </w:rPr>
        <w:t> </w:t>
      </w:r>
      <w:r>
        <w:rPr>
          <w:sz w:val="22"/>
        </w:rPr>
        <w:t>including</w:t>
      </w:r>
      <w:r>
        <w:rPr>
          <w:spacing w:val="-15"/>
          <w:sz w:val="22"/>
        </w:rPr>
        <w:t> </w:t>
      </w:r>
      <w:r>
        <w:rPr>
          <w:sz w:val="22"/>
        </w:rPr>
        <w:t>their</w:t>
      </w:r>
      <w:r>
        <w:rPr>
          <w:spacing w:val="-13"/>
          <w:sz w:val="22"/>
        </w:rPr>
        <w:t> </w:t>
      </w:r>
      <w:r>
        <w:rPr>
          <w:sz w:val="22"/>
        </w:rPr>
        <w:t>digital</w:t>
      </w:r>
      <w:r>
        <w:rPr>
          <w:spacing w:val="-13"/>
          <w:sz w:val="22"/>
        </w:rPr>
        <w:t> </w:t>
      </w:r>
      <w:r>
        <w:rPr>
          <w:sz w:val="22"/>
        </w:rPr>
        <w:t>dimension,</w:t>
      </w:r>
      <w:r>
        <w:rPr>
          <w:spacing w:val="-12"/>
          <w:sz w:val="22"/>
        </w:rPr>
        <w:t> </w:t>
      </w:r>
      <w:r>
        <w:rPr>
          <w:sz w:val="22"/>
        </w:rPr>
        <w:t>female</w:t>
      </w:r>
      <w:r>
        <w:rPr>
          <w:spacing w:val="-15"/>
          <w:sz w:val="22"/>
        </w:rPr>
        <w:t> </w:t>
      </w:r>
      <w:r>
        <w:rPr>
          <w:sz w:val="22"/>
        </w:rPr>
        <w:t>genital</w:t>
      </w:r>
      <w:r>
        <w:rPr>
          <w:spacing w:val="-16"/>
          <w:sz w:val="22"/>
        </w:rPr>
        <w:t> </w:t>
      </w:r>
      <w:r>
        <w:rPr>
          <w:sz w:val="22"/>
        </w:rPr>
        <w:t>mutilation, forced marriage, forced sterilisation, forced abortion), including those specialist support services providing:</w:t>
      </w:r>
    </w:p>
    <w:p>
      <w:pPr>
        <w:pStyle w:val="ListParagraph"/>
        <w:numPr>
          <w:ilvl w:val="1"/>
          <w:numId w:val="1"/>
        </w:numPr>
        <w:tabs>
          <w:tab w:pos="1338" w:val="left" w:leader="none"/>
        </w:tabs>
        <w:spacing w:line="252" w:lineRule="exact" w:before="253" w:after="0"/>
        <w:ind w:left="1338" w:right="0" w:hanging="358"/>
        <w:jc w:val="left"/>
        <w:rPr>
          <w:sz w:val="22"/>
        </w:rPr>
      </w:pPr>
      <w:r>
        <w:rPr>
          <w:sz w:val="22"/>
        </w:rPr>
        <w:t>shelters</w:t>
      </w:r>
      <w:r>
        <w:rPr>
          <w:spacing w:val="-6"/>
          <w:sz w:val="22"/>
        </w:rPr>
        <w:t> </w:t>
      </w:r>
      <w:r>
        <w:rPr>
          <w:sz w:val="22"/>
        </w:rPr>
        <w:t>and/or</w:t>
      </w:r>
      <w:r>
        <w:rPr>
          <w:spacing w:val="-4"/>
          <w:sz w:val="22"/>
        </w:rPr>
        <w:t> </w:t>
      </w:r>
      <w:r>
        <w:rPr>
          <w:sz w:val="22"/>
        </w:rPr>
        <w:t>other</w:t>
      </w:r>
      <w:r>
        <w:rPr>
          <w:spacing w:val="-6"/>
          <w:sz w:val="22"/>
        </w:rPr>
        <w:t> </w:t>
      </w:r>
      <w:r>
        <w:rPr>
          <w:sz w:val="22"/>
        </w:rPr>
        <w:t>forms</w:t>
      </w:r>
      <w:r>
        <w:rPr>
          <w:spacing w:val="-3"/>
          <w:sz w:val="22"/>
        </w:rPr>
        <w:t> </w:t>
      </w:r>
      <w:r>
        <w:rPr>
          <w:sz w:val="22"/>
        </w:rPr>
        <w:t>of</w:t>
      </w:r>
      <w:r>
        <w:rPr>
          <w:spacing w:val="-6"/>
          <w:sz w:val="22"/>
        </w:rPr>
        <w:t> </w:t>
      </w:r>
      <w:r>
        <w:rPr>
          <w:sz w:val="22"/>
        </w:rPr>
        <w:t>safe</w:t>
      </w:r>
      <w:r>
        <w:rPr>
          <w:spacing w:val="-6"/>
          <w:sz w:val="22"/>
        </w:rPr>
        <w:t> </w:t>
      </w:r>
      <w:r>
        <w:rPr>
          <w:spacing w:val="-2"/>
          <w:sz w:val="22"/>
        </w:rPr>
        <w:t>accommodation</w:t>
      </w:r>
    </w:p>
    <w:p>
      <w:pPr>
        <w:pStyle w:val="ListParagraph"/>
        <w:numPr>
          <w:ilvl w:val="1"/>
          <w:numId w:val="1"/>
        </w:numPr>
        <w:tabs>
          <w:tab w:pos="1338" w:val="left" w:leader="none"/>
        </w:tabs>
        <w:spacing w:line="252" w:lineRule="exact" w:before="0" w:after="0"/>
        <w:ind w:left="1338" w:right="0" w:hanging="358"/>
        <w:jc w:val="left"/>
        <w:rPr>
          <w:sz w:val="22"/>
        </w:rPr>
      </w:pPr>
      <w:r>
        <w:rPr>
          <w:sz w:val="22"/>
        </w:rPr>
        <w:t>medical</w:t>
      </w:r>
      <w:r>
        <w:rPr>
          <w:spacing w:val="-7"/>
          <w:sz w:val="22"/>
        </w:rPr>
        <w:t> </w:t>
      </w:r>
      <w:r>
        <w:rPr>
          <w:spacing w:val="-2"/>
          <w:sz w:val="22"/>
        </w:rPr>
        <w:t>support</w:t>
      </w:r>
    </w:p>
    <w:p>
      <w:pPr>
        <w:pStyle w:val="ListParagraph"/>
        <w:numPr>
          <w:ilvl w:val="1"/>
          <w:numId w:val="1"/>
        </w:numPr>
        <w:tabs>
          <w:tab w:pos="1339" w:val="left" w:leader="none"/>
        </w:tabs>
        <w:spacing w:line="252" w:lineRule="exact" w:before="1" w:after="0"/>
        <w:ind w:left="1339" w:right="0" w:hanging="359"/>
        <w:jc w:val="left"/>
        <w:rPr>
          <w:sz w:val="22"/>
        </w:rPr>
      </w:pPr>
      <w:r>
        <w:rPr>
          <w:sz w:val="22"/>
        </w:rPr>
        <w:t>short-</w:t>
      </w:r>
      <w:r>
        <w:rPr>
          <w:spacing w:val="-6"/>
          <w:sz w:val="22"/>
        </w:rPr>
        <w:t> </w:t>
      </w:r>
      <w:r>
        <w:rPr>
          <w:sz w:val="22"/>
        </w:rPr>
        <w:t>and</w:t>
      </w:r>
      <w:r>
        <w:rPr>
          <w:spacing w:val="-9"/>
          <w:sz w:val="22"/>
        </w:rPr>
        <w:t> </w:t>
      </w:r>
      <w:r>
        <w:rPr>
          <w:sz w:val="22"/>
        </w:rPr>
        <w:t>long-term</w:t>
      </w:r>
      <w:r>
        <w:rPr>
          <w:spacing w:val="-7"/>
          <w:sz w:val="22"/>
        </w:rPr>
        <w:t> </w:t>
      </w:r>
      <w:r>
        <w:rPr>
          <w:sz w:val="22"/>
        </w:rPr>
        <w:t>psychological</w:t>
      </w:r>
      <w:r>
        <w:rPr>
          <w:spacing w:val="-8"/>
          <w:sz w:val="22"/>
        </w:rPr>
        <w:t> </w:t>
      </w:r>
      <w:r>
        <w:rPr>
          <w:spacing w:val="-2"/>
          <w:sz w:val="22"/>
        </w:rPr>
        <w:t>counselling</w:t>
      </w:r>
    </w:p>
    <w:p>
      <w:pPr>
        <w:pStyle w:val="ListParagraph"/>
        <w:numPr>
          <w:ilvl w:val="1"/>
          <w:numId w:val="1"/>
        </w:numPr>
        <w:tabs>
          <w:tab w:pos="1338" w:val="left" w:leader="none"/>
        </w:tabs>
        <w:spacing w:line="252" w:lineRule="exact" w:before="0" w:after="0"/>
        <w:ind w:left="1338" w:right="0" w:hanging="358"/>
        <w:jc w:val="left"/>
        <w:rPr>
          <w:sz w:val="22"/>
        </w:rPr>
      </w:pPr>
      <w:r>
        <w:rPr>
          <w:sz w:val="22"/>
        </w:rPr>
        <w:t>trauma</w:t>
      </w:r>
      <w:r>
        <w:rPr>
          <w:spacing w:val="-7"/>
          <w:sz w:val="22"/>
        </w:rPr>
        <w:t> </w:t>
      </w:r>
      <w:r>
        <w:rPr>
          <w:spacing w:val="-4"/>
          <w:sz w:val="22"/>
        </w:rPr>
        <w:t>care</w:t>
      </w:r>
    </w:p>
    <w:p>
      <w:pPr>
        <w:pStyle w:val="ListParagraph"/>
        <w:numPr>
          <w:ilvl w:val="1"/>
          <w:numId w:val="1"/>
        </w:numPr>
        <w:tabs>
          <w:tab w:pos="1338" w:val="left" w:leader="none"/>
        </w:tabs>
        <w:spacing w:line="252" w:lineRule="exact" w:before="2" w:after="0"/>
        <w:ind w:left="1338" w:right="0" w:hanging="358"/>
        <w:jc w:val="left"/>
        <w:rPr>
          <w:sz w:val="22"/>
        </w:rPr>
      </w:pPr>
      <w:r>
        <w:rPr>
          <w:sz w:val="22"/>
        </w:rPr>
        <w:t>legal</w:t>
      </w:r>
      <w:r>
        <w:rPr>
          <w:spacing w:val="-6"/>
          <w:sz w:val="22"/>
        </w:rPr>
        <w:t> </w:t>
      </w:r>
      <w:r>
        <w:rPr>
          <w:spacing w:val="-2"/>
          <w:sz w:val="22"/>
        </w:rPr>
        <w:t>counselling</w:t>
      </w:r>
    </w:p>
    <w:p>
      <w:pPr>
        <w:pStyle w:val="ListParagraph"/>
        <w:numPr>
          <w:ilvl w:val="1"/>
          <w:numId w:val="1"/>
        </w:numPr>
        <w:tabs>
          <w:tab w:pos="1340" w:val="left" w:leader="none"/>
        </w:tabs>
        <w:spacing w:line="252" w:lineRule="exact" w:before="0" w:after="0"/>
        <w:ind w:left="1340" w:right="0" w:hanging="360"/>
        <w:jc w:val="left"/>
        <w:rPr>
          <w:sz w:val="22"/>
        </w:rPr>
      </w:pPr>
      <w:r>
        <w:rPr>
          <w:sz w:val="22"/>
        </w:rPr>
        <w:t>outreach</w:t>
      </w:r>
      <w:r>
        <w:rPr>
          <w:spacing w:val="-7"/>
          <w:sz w:val="22"/>
        </w:rPr>
        <w:t> </w:t>
      </w:r>
      <w:r>
        <w:rPr>
          <w:spacing w:val="-2"/>
          <w:sz w:val="22"/>
        </w:rPr>
        <w:t>services</w:t>
      </w:r>
    </w:p>
    <w:p>
      <w:pPr>
        <w:pStyle w:val="ListParagraph"/>
        <w:numPr>
          <w:ilvl w:val="1"/>
          <w:numId w:val="1"/>
        </w:numPr>
        <w:tabs>
          <w:tab w:pos="1338" w:val="left" w:leader="none"/>
        </w:tabs>
        <w:spacing w:line="252" w:lineRule="exact" w:before="0" w:after="0"/>
        <w:ind w:left="1338" w:right="0" w:hanging="358"/>
        <w:jc w:val="left"/>
        <w:rPr>
          <w:sz w:val="22"/>
        </w:rPr>
      </w:pPr>
      <w:r>
        <w:rPr>
          <w:sz w:val="22"/>
        </w:rPr>
        <w:t>telephone</w:t>
      </w:r>
      <w:r>
        <w:rPr>
          <w:spacing w:val="-8"/>
          <w:sz w:val="22"/>
        </w:rPr>
        <w:t> </w:t>
      </w:r>
      <w:r>
        <w:rPr>
          <w:spacing w:val="-2"/>
          <w:sz w:val="22"/>
        </w:rPr>
        <w:t>helpline</w:t>
      </w:r>
    </w:p>
    <w:p>
      <w:pPr>
        <w:pStyle w:val="ListParagraph"/>
        <w:numPr>
          <w:ilvl w:val="1"/>
          <w:numId w:val="1"/>
        </w:numPr>
        <w:tabs>
          <w:tab w:pos="1338" w:val="left" w:leader="none"/>
          <w:tab w:pos="1340" w:val="left" w:leader="none"/>
        </w:tabs>
        <w:spacing w:line="240" w:lineRule="auto" w:before="1" w:after="0"/>
        <w:ind w:left="1340" w:right="514" w:hanging="360"/>
        <w:jc w:val="left"/>
        <w:rPr>
          <w:sz w:val="22"/>
        </w:rPr>
      </w:pPr>
      <w:r>
        <w:rPr>
          <w:sz w:val="22"/>
        </w:rPr>
        <w:t>other forms of support (e.g.</w:t>
      </w:r>
      <w:r>
        <w:rPr>
          <w:spacing w:val="28"/>
          <w:sz w:val="22"/>
        </w:rPr>
        <w:t> </w:t>
      </w:r>
      <w:r>
        <w:rPr>
          <w:sz w:val="22"/>
        </w:rPr>
        <w:t>socio-economic empowerment</w:t>
      </w:r>
      <w:r>
        <w:rPr>
          <w:spacing w:val="29"/>
          <w:sz w:val="22"/>
        </w:rPr>
        <w:t> </w:t>
      </w:r>
      <w:r>
        <w:rPr>
          <w:sz w:val="22"/>
        </w:rPr>
        <w:t>programmes,</w:t>
      </w:r>
      <w:r>
        <w:rPr>
          <w:spacing w:val="28"/>
          <w:sz w:val="22"/>
        </w:rPr>
        <w:t> </w:t>
      </w:r>
      <w:r>
        <w:rPr>
          <w:sz w:val="22"/>
        </w:rPr>
        <w:t>online assistance platforms etc.)</w:t>
      </w:r>
    </w:p>
    <w:p>
      <w:pPr>
        <w:spacing w:after="0" w:line="240" w:lineRule="auto"/>
        <w:jc w:val="left"/>
        <w:rPr>
          <w:sz w:val="22"/>
        </w:rPr>
        <w:sectPr>
          <w:pgSz w:w="11910" w:h="16850"/>
          <w:pgMar w:header="713" w:footer="0" w:top="1140" w:bottom="280" w:left="1180" w:right="920"/>
        </w:sectPr>
      </w:pPr>
    </w:p>
    <w:p>
      <w:pPr>
        <w:pStyle w:val="BodyText"/>
        <w:spacing w:before="3"/>
      </w:pPr>
    </w:p>
    <w:p>
      <w:pPr>
        <w:pStyle w:val="ListParagraph"/>
        <w:numPr>
          <w:ilvl w:val="0"/>
          <w:numId w:val="1"/>
        </w:numPr>
        <w:tabs>
          <w:tab w:pos="977" w:val="left" w:leader="none"/>
        </w:tabs>
        <w:spacing w:line="240" w:lineRule="auto" w:before="1" w:after="0"/>
        <w:ind w:left="260" w:right="515" w:firstLine="0"/>
        <w:jc w:val="both"/>
        <w:rPr>
          <w:sz w:val="22"/>
        </w:rPr>
      </w:pPr>
      <w:r>
        <w:rPr>
          <w:sz w:val="22"/>
        </w:rPr>
        <w:t>Which type of specialist support service includes child psychologists or other professionals</w:t>
      </w:r>
      <w:r>
        <w:rPr>
          <w:spacing w:val="-16"/>
          <w:sz w:val="22"/>
        </w:rPr>
        <w:t> </w:t>
      </w:r>
      <w:r>
        <w:rPr>
          <w:sz w:val="22"/>
        </w:rPr>
        <w:t>specialised</w:t>
      </w:r>
      <w:r>
        <w:rPr>
          <w:spacing w:val="-15"/>
          <w:sz w:val="22"/>
        </w:rPr>
        <w:t> </w:t>
      </w:r>
      <w:r>
        <w:rPr>
          <w:sz w:val="22"/>
        </w:rPr>
        <w:t>in</w:t>
      </w:r>
      <w:r>
        <w:rPr>
          <w:spacing w:val="-15"/>
          <w:sz w:val="22"/>
        </w:rPr>
        <w:t> </w:t>
      </w:r>
      <w:r>
        <w:rPr>
          <w:sz w:val="22"/>
        </w:rPr>
        <w:t>supporting</w:t>
      </w:r>
      <w:r>
        <w:rPr>
          <w:spacing w:val="-15"/>
          <w:sz w:val="22"/>
        </w:rPr>
        <w:t> </w:t>
      </w:r>
      <w:r>
        <w:rPr>
          <w:sz w:val="22"/>
        </w:rPr>
        <w:t>children</w:t>
      </w:r>
      <w:r>
        <w:rPr>
          <w:spacing w:val="-16"/>
          <w:sz w:val="22"/>
        </w:rPr>
        <w:t> </w:t>
      </w:r>
      <w:r>
        <w:rPr>
          <w:sz w:val="22"/>
        </w:rPr>
        <w:t>who</w:t>
      </w:r>
      <w:r>
        <w:rPr>
          <w:spacing w:val="-14"/>
          <w:sz w:val="22"/>
        </w:rPr>
        <w:t> </w:t>
      </w:r>
      <w:r>
        <w:rPr>
          <w:sz w:val="22"/>
        </w:rPr>
        <w:t>have</w:t>
      </w:r>
      <w:r>
        <w:rPr>
          <w:spacing w:val="-14"/>
          <w:sz w:val="22"/>
        </w:rPr>
        <w:t> </w:t>
      </w:r>
      <w:r>
        <w:rPr>
          <w:sz w:val="22"/>
        </w:rPr>
        <w:t>been</w:t>
      </w:r>
      <w:r>
        <w:rPr>
          <w:spacing w:val="-15"/>
          <w:sz w:val="22"/>
        </w:rPr>
        <w:t> </w:t>
      </w:r>
      <w:r>
        <w:rPr>
          <w:sz w:val="22"/>
        </w:rPr>
        <w:t>exposed</w:t>
      </w:r>
      <w:r>
        <w:rPr>
          <w:spacing w:val="-16"/>
          <w:sz w:val="22"/>
        </w:rPr>
        <w:t> </w:t>
      </w:r>
      <w:r>
        <w:rPr>
          <w:sz w:val="22"/>
        </w:rPr>
        <w:t>to</w:t>
      </w:r>
      <w:r>
        <w:rPr>
          <w:spacing w:val="-15"/>
          <w:sz w:val="22"/>
        </w:rPr>
        <w:t> </w:t>
      </w:r>
      <w:r>
        <w:rPr>
          <w:sz w:val="22"/>
        </w:rPr>
        <w:t>domestic</w:t>
      </w:r>
      <w:r>
        <w:rPr>
          <w:spacing w:val="-15"/>
          <w:sz w:val="22"/>
        </w:rPr>
        <w:t> </w:t>
      </w:r>
      <w:r>
        <w:rPr>
          <w:sz w:val="22"/>
        </w:rPr>
        <w:t>violence, including violence perpetrated by one parent against the other?</w:t>
      </w:r>
    </w:p>
    <w:p>
      <w:pPr>
        <w:pStyle w:val="BodyText"/>
        <w:spacing w:before="1"/>
      </w:pPr>
    </w:p>
    <w:p>
      <w:pPr>
        <w:pStyle w:val="ListParagraph"/>
        <w:numPr>
          <w:ilvl w:val="0"/>
          <w:numId w:val="1"/>
        </w:numPr>
        <w:tabs>
          <w:tab w:pos="977" w:val="left" w:leader="none"/>
        </w:tabs>
        <w:spacing w:line="240" w:lineRule="auto" w:before="0" w:after="0"/>
        <w:ind w:left="260" w:right="511" w:firstLine="0"/>
        <w:jc w:val="both"/>
        <w:rPr>
          <w:sz w:val="22"/>
        </w:rPr>
      </w:pPr>
      <w:r>
        <w:rPr>
          <w:sz w:val="22"/>
        </w:rPr>
        <w:t>Do specialist support</w:t>
      </w:r>
      <w:r>
        <w:rPr>
          <w:spacing w:val="-1"/>
          <w:sz w:val="22"/>
        </w:rPr>
        <w:t> </w:t>
      </w:r>
      <w:r>
        <w:rPr>
          <w:sz w:val="22"/>
        </w:rPr>
        <w:t>services exist</w:t>
      </w:r>
      <w:r>
        <w:rPr>
          <w:spacing w:val="-1"/>
          <w:sz w:val="22"/>
        </w:rPr>
        <w:t> </w:t>
      </w:r>
      <w:r>
        <w:rPr>
          <w:sz w:val="22"/>
        </w:rPr>
        <w:t>that</w:t>
      </w:r>
      <w:r>
        <w:rPr>
          <w:spacing w:val="-1"/>
          <w:sz w:val="22"/>
        </w:rPr>
        <w:t> </w:t>
      </w:r>
      <w:r>
        <w:rPr>
          <w:sz w:val="22"/>
        </w:rPr>
        <w:t>cater</w:t>
      </w:r>
      <w:r>
        <w:rPr>
          <w:spacing w:val="-2"/>
          <w:sz w:val="22"/>
        </w:rPr>
        <w:t> </w:t>
      </w:r>
      <w:r>
        <w:rPr>
          <w:sz w:val="22"/>
        </w:rPr>
        <w:t>to</w:t>
      </w:r>
      <w:r>
        <w:rPr>
          <w:spacing w:val="-3"/>
          <w:sz w:val="22"/>
        </w:rPr>
        <w:t> </w:t>
      </w:r>
      <w:r>
        <w:rPr>
          <w:sz w:val="22"/>
        </w:rPr>
        <w:t>the</w:t>
      </w:r>
      <w:r>
        <w:rPr>
          <w:spacing w:val="-1"/>
          <w:sz w:val="22"/>
        </w:rPr>
        <w:t> </w:t>
      </w:r>
      <w:r>
        <w:rPr>
          <w:sz w:val="22"/>
        </w:rPr>
        <w:t>specific</w:t>
      </w:r>
      <w:r>
        <w:rPr>
          <w:spacing w:val="-3"/>
          <w:sz w:val="22"/>
        </w:rPr>
        <w:t> </w:t>
      </w:r>
      <w:r>
        <w:rPr>
          <w:sz w:val="22"/>
        </w:rPr>
        <w:t>needs of migrant women and</w:t>
      </w:r>
      <w:r>
        <w:rPr>
          <w:spacing w:val="-9"/>
          <w:sz w:val="22"/>
        </w:rPr>
        <w:t> </w:t>
      </w:r>
      <w:r>
        <w:rPr>
          <w:sz w:val="22"/>
        </w:rPr>
        <w:t>girls</w:t>
      </w:r>
      <w:r>
        <w:rPr>
          <w:spacing w:val="-11"/>
          <w:sz w:val="22"/>
        </w:rPr>
        <w:t> </w:t>
      </w:r>
      <w:r>
        <w:rPr>
          <w:sz w:val="22"/>
        </w:rPr>
        <w:t>or</w:t>
      </w:r>
      <w:r>
        <w:rPr>
          <w:spacing w:val="-13"/>
          <w:sz w:val="22"/>
        </w:rPr>
        <w:t> </w:t>
      </w:r>
      <w:r>
        <w:rPr>
          <w:sz w:val="22"/>
        </w:rPr>
        <w:t>those</w:t>
      </w:r>
      <w:r>
        <w:rPr>
          <w:spacing w:val="-11"/>
          <w:sz w:val="22"/>
        </w:rPr>
        <w:t> </w:t>
      </w:r>
      <w:r>
        <w:rPr>
          <w:sz w:val="22"/>
        </w:rPr>
        <w:t>belonging</w:t>
      </w:r>
      <w:r>
        <w:rPr>
          <w:spacing w:val="-9"/>
          <w:sz w:val="22"/>
        </w:rPr>
        <w:t> </w:t>
      </w:r>
      <w:r>
        <w:rPr>
          <w:sz w:val="22"/>
        </w:rPr>
        <w:t>to</w:t>
      </w:r>
      <w:r>
        <w:rPr>
          <w:spacing w:val="-11"/>
          <w:sz w:val="22"/>
        </w:rPr>
        <w:t> </w:t>
      </w:r>
      <w:r>
        <w:rPr>
          <w:sz w:val="22"/>
        </w:rPr>
        <w:t>national</w:t>
      </w:r>
      <w:r>
        <w:rPr>
          <w:spacing w:val="-10"/>
          <w:sz w:val="22"/>
        </w:rPr>
        <w:t> </w:t>
      </w:r>
      <w:r>
        <w:rPr>
          <w:sz w:val="22"/>
        </w:rPr>
        <w:t>or</w:t>
      </w:r>
      <w:r>
        <w:rPr>
          <w:spacing w:val="-8"/>
          <w:sz w:val="22"/>
        </w:rPr>
        <w:t> </w:t>
      </w:r>
      <w:r>
        <w:rPr>
          <w:sz w:val="22"/>
        </w:rPr>
        <w:t>ethnic</w:t>
      </w:r>
      <w:r>
        <w:rPr>
          <w:spacing w:val="-11"/>
          <w:sz w:val="22"/>
        </w:rPr>
        <w:t> </w:t>
      </w:r>
      <w:r>
        <w:rPr>
          <w:sz w:val="22"/>
        </w:rPr>
        <w:t>minorities</w:t>
      </w:r>
      <w:r>
        <w:rPr>
          <w:spacing w:val="-7"/>
          <w:sz w:val="22"/>
        </w:rPr>
        <w:t> </w:t>
      </w:r>
      <w:r>
        <w:rPr>
          <w:sz w:val="22"/>
        </w:rPr>
        <w:t>who</w:t>
      </w:r>
      <w:r>
        <w:rPr>
          <w:spacing w:val="-12"/>
          <w:sz w:val="22"/>
        </w:rPr>
        <w:t> </w:t>
      </w:r>
      <w:r>
        <w:rPr>
          <w:sz w:val="22"/>
        </w:rPr>
        <w:t>are</w:t>
      </w:r>
      <w:r>
        <w:rPr>
          <w:spacing w:val="-11"/>
          <w:sz w:val="22"/>
        </w:rPr>
        <w:t> </w:t>
      </w:r>
      <w:r>
        <w:rPr>
          <w:sz w:val="22"/>
        </w:rPr>
        <w:t>victims</w:t>
      </w:r>
      <w:r>
        <w:rPr>
          <w:spacing w:val="-13"/>
          <w:sz w:val="22"/>
        </w:rPr>
        <w:t> </w:t>
      </w:r>
      <w:r>
        <w:rPr>
          <w:sz w:val="22"/>
        </w:rPr>
        <w:t>of</w:t>
      </w:r>
      <w:r>
        <w:rPr>
          <w:spacing w:val="-9"/>
          <w:sz w:val="22"/>
        </w:rPr>
        <w:t> </w:t>
      </w:r>
      <w:r>
        <w:rPr>
          <w:sz w:val="22"/>
        </w:rPr>
        <w:t>violence</w:t>
      </w:r>
      <w:r>
        <w:rPr>
          <w:spacing w:val="-9"/>
          <w:sz w:val="22"/>
        </w:rPr>
        <w:t> </w:t>
      </w:r>
      <w:r>
        <w:rPr>
          <w:sz w:val="22"/>
        </w:rPr>
        <w:t>against women,</w:t>
      </w:r>
      <w:r>
        <w:rPr>
          <w:spacing w:val="-8"/>
          <w:sz w:val="22"/>
        </w:rPr>
        <w:t> </w:t>
      </w:r>
      <w:r>
        <w:rPr>
          <w:sz w:val="22"/>
        </w:rPr>
        <w:t>including</w:t>
      </w:r>
      <w:r>
        <w:rPr>
          <w:spacing w:val="-8"/>
          <w:sz w:val="22"/>
        </w:rPr>
        <w:t> </w:t>
      </w:r>
      <w:r>
        <w:rPr>
          <w:sz w:val="22"/>
        </w:rPr>
        <w:t>women</w:t>
      </w:r>
      <w:r>
        <w:rPr>
          <w:spacing w:val="-7"/>
          <w:sz w:val="22"/>
        </w:rPr>
        <w:t> </w:t>
      </w:r>
      <w:r>
        <w:rPr>
          <w:sz w:val="22"/>
        </w:rPr>
        <w:t>and</w:t>
      </w:r>
      <w:r>
        <w:rPr>
          <w:spacing w:val="-10"/>
          <w:sz w:val="22"/>
        </w:rPr>
        <w:t> </w:t>
      </w:r>
      <w:r>
        <w:rPr>
          <w:sz w:val="22"/>
        </w:rPr>
        <w:t>girls</w:t>
      </w:r>
      <w:r>
        <w:rPr>
          <w:spacing w:val="-8"/>
          <w:sz w:val="22"/>
        </w:rPr>
        <w:t> </w:t>
      </w:r>
      <w:r>
        <w:rPr>
          <w:sz w:val="22"/>
        </w:rPr>
        <w:t>seeking</w:t>
      </w:r>
      <w:r>
        <w:rPr>
          <w:spacing w:val="-10"/>
          <w:sz w:val="22"/>
        </w:rPr>
        <w:t> </w:t>
      </w:r>
      <w:r>
        <w:rPr>
          <w:sz w:val="22"/>
        </w:rPr>
        <w:t>asylum</w:t>
      </w:r>
      <w:r>
        <w:rPr>
          <w:spacing w:val="-9"/>
          <w:sz w:val="22"/>
        </w:rPr>
        <w:t> </w:t>
      </w:r>
      <w:r>
        <w:rPr>
          <w:sz w:val="22"/>
        </w:rPr>
        <w:t>and</w:t>
      </w:r>
      <w:r>
        <w:rPr>
          <w:spacing w:val="-10"/>
          <w:sz w:val="22"/>
        </w:rPr>
        <w:t> </w:t>
      </w:r>
      <w:r>
        <w:rPr>
          <w:sz w:val="22"/>
        </w:rPr>
        <w:t>those</w:t>
      </w:r>
      <w:r>
        <w:rPr>
          <w:spacing w:val="-10"/>
          <w:sz w:val="22"/>
        </w:rPr>
        <w:t> </w:t>
      </w:r>
      <w:r>
        <w:rPr>
          <w:sz w:val="22"/>
        </w:rPr>
        <w:t>granted</w:t>
      </w:r>
      <w:r>
        <w:rPr>
          <w:spacing w:val="-10"/>
          <w:sz w:val="22"/>
        </w:rPr>
        <w:t> </w:t>
      </w:r>
      <w:r>
        <w:rPr>
          <w:sz w:val="22"/>
        </w:rPr>
        <w:t>refugee</w:t>
      </w:r>
      <w:r>
        <w:rPr>
          <w:spacing w:val="-7"/>
          <w:sz w:val="22"/>
        </w:rPr>
        <w:t> </w:t>
      </w:r>
      <w:r>
        <w:rPr>
          <w:sz w:val="22"/>
        </w:rPr>
        <w:t>or</w:t>
      </w:r>
      <w:r>
        <w:rPr>
          <w:spacing w:val="-9"/>
          <w:sz w:val="22"/>
        </w:rPr>
        <w:t> </w:t>
      </w:r>
      <w:r>
        <w:rPr>
          <w:sz w:val="22"/>
        </w:rPr>
        <w:t>international protection status?</w:t>
      </w:r>
    </w:p>
    <w:p>
      <w:pPr>
        <w:pStyle w:val="BodyText"/>
        <w:spacing w:before="252"/>
      </w:pPr>
    </w:p>
    <w:p>
      <w:pPr>
        <w:pStyle w:val="Heading2"/>
      </w:pPr>
      <w:bookmarkStart w:name="_bookmark13" w:id="14"/>
      <w:bookmarkEnd w:id="14"/>
      <w:r>
        <w:rPr>
          <w:b w:val="0"/>
        </w:rPr>
      </w:r>
      <w:r>
        <w:rPr/>
        <w:t>Article</w:t>
      </w:r>
      <w:r>
        <w:rPr>
          <w:spacing w:val="-6"/>
        </w:rPr>
        <w:t> </w:t>
      </w:r>
      <w:r>
        <w:rPr/>
        <w:t>25:</w:t>
      </w:r>
      <w:r>
        <w:rPr>
          <w:spacing w:val="-8"/>
        </w:rPr>
        <w:t> </w:t>
      </w:r>
      <w:r>
        <w:rPr/>
        <w:t>Support</w:t>
      </w:r>
      <w:r>
        <w:rPr>
          <w:spacing w:val="-8"/>
        </w:rPr>
        <w:t> </w:t>
      </w:r>
      <w:r>
        <w:rPr/>
        <w:t>to</w:t>
      </w:r>
      <w:r>
        <w:rPr>
          <w:spacing w:val="-8"/>
        </w:rPr>
        <w:t> </w:t>
      </w:r>
      <w:r>
        <w:rPr/>
        <w:t>victims</w:t>
      </w:r>
      <w:r>
        <w:rPr>
          <w:spacing w:val="-7"/>
        </w:rPr>
        <w:t> </w:t>
      </w:r>
      <w:r>
        <w:rPr/>
        <w:t>of</w:t>
      </w:r>
      <w:r>
        <w:rPr>
          <w:spacing w:val="-8"/>
        </w:rPr>
        <w:t> </w:t>
      </w:r>
      <w:r>
        <w:rPr/>
        <w:t>sexual</w:t>
      </w:r>
      <w:r>
        <w:rPr>
          <w:spacing w:val="-9"/>
        </w:rPr>
        <w:t> </w:t>
      </w:r>
      <w:r>
        <w:rPr>
          <w:spacing w:val="-2"/>
        </w:rPr>
        <w:t>violence</w:t>
      </w:r>
    </w:p>
    <w:p>
      <w:pPr>
        <w:pStyle w:val="ListParagraph"/>
        <w:numPr>
          <w:ilvl w:val="0"/>
          <w:numId w:val="1"/>
        </w:numPr>
        <w:tabs>
          <w:tab w:pos="977" w:val="left" w:leader="none"/>
        </w:tabs>
        <w:spacing w:line="240" w:lineRule="auto" w:before="252" w:after="0"/>
        <w:ind w:left="977" w:right="0" w:hanging="717"/>
        <w:jc w:val="both"/>
        <w:rPr>
          <w:sz w:val="22"/>
        </w:rPr>
      </w:pPr>
      <w:r>
        <w:rPr>
          <w:sz w:val="22"/>
        </w:rPr>
        <w:t>Please</w:t>
      </w:r>
      <w:r>
        <w:rPr>
          <w:spacing w:val="-7"/>
          <w:sz w:val="22"/>
        </w:rPr>
        <w:t> </w:t>
      </w:r>
      <w:r>
        <w:rPr>
          <w:sz w:val="22"/>
        </w:rPr>
        <w:t>indicate</w:t>
      </w:r>
      <w:r>
        <w:rPr>
          <w:spacing w:val="-4"/>
          <w:sz w:val="22"/>
        </w:rPr>
        <w:t> </w:t>
      </w:r>
      <w:r>
        <w:rPr>
          <w:sz w:val="22"/>
        </w:rPr>
        <w:t>if</w:t>
      </w:r>
      <w:r>
        <w:rPr>
          <w:spacing w:val="-3"/>
          <w:sz w:val="22"/>
        </w:rPr>
        <w:t> </w:t>
      </w:r>
      <w:r>
        <w:rPr>
          <w:sz w:val="22"/>
        </w:rPr>
        <w:t>any</w:t>
      </w:r>
      <w:r>
        <w:rPr>
          <w:spacing w:val="-4"/>
          <w:sz w:val="22"/>
        </w:rPr>
        <w:t> </w:t>
      </w:r>
      <w:r>
        <w:rPr>
          <w:sz w:val="22"/>
        </w:rPr>
        <w:t>of</w:t>
      </w:r>
      <w:r>
        <w:rPr>
          <w:spacing w:val="-6"/>
          <w:sz w:val="22"/>
        </w:rPr>
        <w:t> </w:t>
      </w:r>
      <w:r>
        <w:rPr>
          <w:sz w:val="22"/>
        </w:rPr>
        <w:t>the</w:t>
      </w:r>
      <w:r>
        <w:rPr>
          <w:spacing w:val="-4"/>
          <w:sz w:val="22"/>
        </w:rPr>
        <w:t> </w:t>
      </w:r>
      <w:r>
        <w:rPr>
          <w:sz w:val="22"/>
        </w:rPr>
        <w:t>below</w:t>
      </w:r>
      <w:r>
        <w:rPr>
          <w:spacing w:val="-6"/>
          <w:sz w:val="22"/>
        </w:rPr>
        <w:t> </w:t>
      </w:r>
      <w:r>
        <w:rPr>
          <w:sz w:val="22"/>
        </w:rPr>
        <w:t>services</w:t>
      </w:r>
      <w:r>
        <w:rPr>
          <w:spacing w:val="-6"/>
          <w:sz w:val="22"/>
        </w:rPr>
        <w:t> </w:t>
      </w:r>
      <w:r>
        <w:rPr>
          <w:sz w:val="22"/>
        </w:rPr>
        <w:t>are</w:t>
      </w:r>
      <w:r>
        <w:rPr>
          <w:spacing w:val="-7"/>
          <w:sz w:val="22"/>
        </w:rPr>
        <w:t> </w:t>
      </w:r>
      <w:r>
        <w:rPr>
          <w:sz w:val="22"/>
        </w:rPr>
        <w:t>available</w:t>
      </w:r>
      <w:r>
        <w:rPr>
          <w:spacing w:val="-4"/>
          <w:sz w:val="22"/>
        </w:rPr>
        <w:t> </w:t>
      </w:r>
      <w:r>
        <w:rPr>
          <w:sz w:val="22"/>
        </w:rPr>
        <w:t>in</w:t>
      </w:r>
      <w:r>
        <w:rPr>
          <w:spacing w:val="-5"/>
          <w:sz w:val="22"/>
        </w:rPr>
        <w:t> </w:t>
      </w:r>
      <w:r>
        <w:rPr>
          <w:sz w:val="22"/>
        </w:rPr>
        <w:t>your</w:t>
      </w:r>
      <w:r>
        <w:rPr>
          <w:spacing w:val="-3"/>
          <w:sz w:val="22"/>
        </w:rPr>
        <w:t> </w:t>
      </w:r>
      <w:r>
        <w:rPr>
          <w:spacing w:val="-2"/>
          <w:sz w:val="22"/>
        </w:rPr>
        <w:t>territory:</w:t>
      </w:r>
    </w:p>
    <w:p>
      <w:pPr>
        <w:pStyle w:val="BodyText"/>
      </w:pPr>
    </w:p>
    <w:p>
      <w:pPr>
        <w:pStyle w:val="ListParagraph"/>
        <w:numPr>
          <w:ilvl w:val="1"/>
          <w:numId w:val="1"/>
        </w:numPr>
        <w:tabs>
          <w:tab w:pos="1338" w:val="left" w:leader="none"/>
          <w:tab w:pos="1340" w:val="left" w:leader="none"/>
        </w:tabs>
        <w:spacing w:line="240" w:lineRule="auto" w:before="0" w:after="0"/>
        <w:ind w:left="1340" w:right="516" w:hanging="360"/>
        <w:jc w:val="both"/>
        <w:rPr>
          <w:sz w:val="22"/>
        </w:rPr>
      </w:pPr>
      <w:r>
        <w:rPr>
          <w:sz w:val="22"/>
        </w:rPr>
        <w:t>sexual</w:t>
      </w:r>
      <w:r>
        <w:rPr>
          <w:spacing w:val="-16"/>
          <w:sz w:val="22"/>
        </w:rPr>
        <w:t> </w:t>
      </w:r>
      <w:r>
        <w:rPr>
          <w:sz w:val="22"/>
        </w:rPr>
        <w:t>violence</w:t>
      </w:r>
      <w:r>
        <w:rPr>
          <w:spacing w:val="-15"/>
          <w:sz w:val="22"/>
        </w:rPr>
        <w:t> </w:t>
      </w:r>
      <w:r>
        <w:rPr>
          <w:sz w:val="22"/>
        </w:rPr>
        <w:t>referral</w:t>
      </w:r>
      <w:r>
        <w:rPr>
          <w:spacing w:val="-15"/>
          <w:sz w:val="22"/>
        </w:rPr>
        <w:t> </w:t>
      </w:r>
      <w:r>
        <w:rPr>
          <w:sz w:val="22"/>
        </w:rPr>
        <w:t>centres</w:t>
      </w:r>
      <w:r>
        <w:rPr>
          <w:spacing w:val="-16"/>
          <w:sz w:val="22"/>
        </w:rPr>
        <w:t> </w:t>
      </w:r>
      <w:r>
        <w:rPr>
          <w:sz w:val="22"/>
        </w:rPr>
        <w:t>(e.g.</w:t>
      </w:r>
      <w:r>
        <w:rPr>
          <w:spacing w:val="-14"/>
          <w:sz w:val="22"/>
        </w:rPr>
        <w:t> </w:t>
      </w:r>
      <w:r>
        <w:rPr>
          <w:sz w:val="22"/>
        </w:rPr>
        <w:t>specialist</w:t>
      </w:r>
      <w:r>
        <w:rPr>
          <w:spacing w:val="-13"/>
          <w:sz w:val="22"/>
        </w:rPr>
        <w:t> </w:t>
      </w:r>
      <w:r>
        <w:rPr>
          <w:sz w:val="22"/>
        </w:rPr>
        <w:t>support</w:t>
      </w:r>
      <w:r>
        <w:rPr>
          <w:spacing w:val="-13"/>
          <w:sz w:val="22"/>
        </w:rPr>
        <w:t> </w:t>
      </w:r>
      <w:r>
        <w:rPr>
          <w:sz w:val="22"/>
        </w:rPr>
        <w:t>services</w:t>
      </w:r>
      <w:r>
        <w:rPr>
          <w:spacing w:val="-14"/>
          <w:sz w:val="22"/>
        </w:rPr>
        <w:t> </w:t>
      </w:r>
      <w:r>
        <w:rPr>
          <w:sz w:val="22"/>
        </w:rPr>
        <w:t>offering</w:t>
      </w:r>
      <w:r>
        <w:rPr>
          <w:spacing w:val="-15"/>
          <w:sz w:val="22"/>
        </w:rPr>
        <w:t> </w:t>
      </w:r>
      <w:r>
        <w:rPr>
          <w:sz w:val="22"/>
        </w:rPr>
        <w:t>immediate medical</w:t>
      </w:r>
      <w:r>
        <w:rPr>
          <w:spacing w:val="80"/>
          <w:sz w:val="22"/>
        </w:rPr>
        <w:t> </w:t>
      </w:r>
      <w:r>
        <w:rPr>
          <w:sz w:val="22"/>
        </w:rPr>
        <w:t>care,</w:t>
      </w:r>
      <w:r>
        <w:rPr>
          <w:spacing w:val="80"/>
          <w:sz w:val="22"/>
        </w:rPr>
        <w:t> </w:t>
      </w:r>
      <w:r>
        <w:rPr>
          <w:sz w:val="22"/>
        </w:rPr>
        <w:t>forensic</w:t>
      </w:r>
      <w:r>
        <w:rPr>
          <w:spacing w:val="80"/>
          <w:sz w:val="22"/>
        </w:rPr>
        <w:t> </w:t>
      </w:r>
      <w:r>
        <w:rPr>
          <w:sz w:val="22"/>
        </w:rPr>
        <w:t>examination</w:t>
      </w:r>
      <w:r>
        <w:rPr>
          <w:spacing w:val="80"/>
          <w:sz w:val="22"/>
        </w:rPr>
        <w:t> </w:t>
      </w:r>
      <w:r>
        <w:rPr>
          <w:sz w:val="22"/>
        </w:rPr>
        <w:t>and</w:t>
      </w:r>
      <w:r>
        <w:rPr>
          <w:spacing w:val="80"/>
          <w:sz w:val="22"/>
        </w:rPr>
        <w:t> </w:t>
      </w:r>
      <w:r>
        <w:rPr>
          <w:sz w:val="22"/>
        </w:rPr>
        <w:t>crisis</w:t>
      </w:r>
      <w:r>
        <w:rPr>
          <w:spacing w:val="80"/>
          <w:sz w:val="22"/>
        </w:rPr>
        <w:t> </w:t>
      </w:r>
      <w:r>
        <w:rPr>
          <w:sz w:val="22"/>
        </w:rPr>
        <w:t>intervention</w:t>
      </w:r>
      <w:r>
        <w:rPr>
          <w:spacing w:val="80"/>
          <w:sz w:val="22"/>
        </w:rPr>
        <w:t> </w:t>
      </w:r>
      <w:r>
        <w:rPr>
          <w:sz w:val="22"/>
        </w:rPr>
        <w:t>to</w:t>
      </w:r>
      <w:r>
        <w:rPr>
          <w:spacing w:val="80"/>
          <w:sz w:val="22"/>
        </w:rPr>
        <w:t> </w:t>
      </w:r>
      <w:r>
        <w:rPr>
          <w:sz w:val="22"/>
        </w:rPr>
        <w:t>victims</w:t>
      </w:r>
      <w:r>
        <w:rPr>
          <w:spacing w:val="80"/>
          <w:sz w:val="22"/>
        </w:rPr>
        <w:t> </w:t>
      </w:r>
      <w:r>
        <w:rPr>
          <w:sz w:val="22"/>
        </w:rPr>
        <w:t>of sexual violence);</w:t>
      </w:r>
    </w:p>
    <w:p>
      <w:pPr>
        <w:pStyle w:val="ListParagraph"/>
        <w:numPr>
          <w:ilvl w:val="1"/>
          <w:numId w:val="1"/>
        </w:numPr>
        <w:tabs>
          <w:tab w:pos="1338" w:val="left" w:leader="none"/>
          <w:tab w:pos="1340" w:val="left" w:leader="none"/>
        </w:tabs>
        <w:spacing w:line="240" w:lineRule="auto" w:before="0" w:after="0"/>
        <w:ind w:left="1340" w:right="513" w:hanging="360"/>
        <w:jc w:val="both"/>
        <w:rPr>
          <w:sz w:val="22"/>
        </w:rPr>
      </w:pPr>
      <w:r>
        <w:rPr>
          <w:sz w:val="22"/>
        </w:rPr>
        <w:t>rape</w:t>
      </w:r>
      <w:r>
        <w:rPr>
          <w:spacing w:val="-1"/>
          <w:sz w:val="22"/>
        </w:rPr>
        <w:t> </w:t>
      </w:r>
      <w:r>
        <w:rPr>
          <w:sz w:val="22"/>
        </w:rPr>
        <w:t>crisis</w:t>
      </w:r>
      <w:r>
        <w:rPr>
          <w:spacing w:val="-1"/>
          <w:sz w:val="22"/>
        </w:rPr>
        <w:t> </w:t>
      </w:r>
      <w:r>
        <w:rPr>
          <w:sz w:val="22"/>
        </w:rPr>
        <w:t>centres</w:t>
      </w:r>
      <w:r>
        <w:rPr>
          <w:spacing w:val="-3"/>
          <w:sz w:val="22"/>
        </w:rPr>
        <w:t> </w:t>
      </w:r>
      <w:r>
        <w:rPr>
          <w:sz w:val="22"/>
        </w:rPr>
        <w:t>(e.g.</w:t>
      </w:r>
      <w:r>
        <w:rPr>
          <w:spacing w:val="-2"/>
          <w:sz w:val="22"/>
        </w:rPr>
        <w:t> </w:t>
      </w:r>
      <w:r>
        <w:rPr>
          <w:sz w:val="22"/>
        </w:rPr>
        <w:t>specialist support services</w:t>
      </w:r>
      <w:r>
        <w:rPr>
          <w:spacing w:val="-1"/>
          <w:sz w:val="22"/>
        </w:rPr>
        <w:t> </w:t>
      </w:r>
      <w:r>
        <w:rPr>
          <w:sz w:val="22"/>
        </w:rPr>
        <w:t>offering</w:t>
      </w:r>
      <w:r>
        <w:rPr>
          <w:spacing w:val="-1"/>
          <w:sz w:val="22"/>
        </w:rPr>
        <w:t> </w:t>
      </w:r>
      <w:r>
        <w:rPr>
          <w:sz w:val="22"/>
        </w:rPr>
        <w:t>long-term</w:t>
      </w:r>
      <w:r>
        <w:rPr>
          <w:spacing w:val="-2"/>
          <w:sz w:val="22"/>
        </w:rPr>
        <w:t> </w:t>
      </w:r>
      <w:r>
        <w:rPr>
          <w:sz w:val="22"/>
        </w:rPr>
        <w:t>counselling, therapy</w:t>
      </w:r>
      <w:r>
        <w:rPr>
          <w:spacing w:val="-7"/>
          <w:sz w:val="22"/>
        </w:rPr>
        <w:t> </w:t>
      </w:r>
      <w:r>
        <w:rPr>
          <w:sz w:val="22"/>
        </w:rPr>
        <w:t>and</w:t>
      </w:r>
      <w:r>
        <w:rPr>
          <w:spacing w:val="-7"/>
          <w:sz w:val="22"/>
        </w:rPr>
        <w:t> </w:t>
      </w:r>
      <w:r>
        <w:rPr>
          <w:sz w:val="22"/>
        </w:rPr>
        <w:t>support</w:t>
      </w:r>
      <w:r>
        <w:rPr>
          <w:spacing w:val="-8"/>
          <w:sz w:val="22"/>
        </w:rPr>
        <w:t> </w:t>
      </w:r>
      <w:r>
        <w:rPr>
          <w:sz w:val="22"/>
        </w:rPr>
        <w:t>to</w:t>
      </w:r>
      <w:r>
        <w:rPr>
          <w:spacing w:val="-7"/>
          <w:sz w:val="22"/>
        </w:rPr>
        <w:t> </w:t>
      </w:r>
      <w:r>
        <w:rPr>
          <w:sz w:val="22"/>
        </w:rPr>
        <w:t>victims</w:t>
      </w:r>
      <w:r>
        <w:rPr>
          <w:spacing w:val="-7"/>
          <w:sz w:val="22"/>
        </w:rPr>
        <w:t> </w:t>
      </w:r>
      <w:r>
        <w:rPr>
          <w:sz w:val="22"/>
        </w:rPr>
        <w:t>of</w:t>
      </w:r>
      <w:r>
        <w:rPr>
          <w:spacing w:val="-6"/>
          <w:sz w:val="22"/>
        </w:rPr>
        <w:t> </w:t>
      </w:r>
      <w:r>
        <w:rPr>
          <w:sz w:val="22"/>
        </w:rPr>
        <w:t>sexual</w:t>
      </w:r>
      <w:r>
        <w:rPr>
          <w:spacing w:val="-4"/>
          <w:sz w:val="22"/>
        </w:rPr>
        <w:t> </w:t>
      </w:r>
      <w:r>
        <w:rPr>
          <w:sz w:val="22"/>
        </w:rPr>
        <w:t>violence</w:t>
      </w:r>
      <w:r>
        <w:rPr>
          <w:spacing w:val="-7"/>
          <w:sz w:val="22"/>
        </w:rPr>
        <w:t> </w:t>
      </w:r>
      <w:r>
        <w:rPr>
          <w:sz w:val="22"/>
        </w:rPr>
        <w:t>regardless</w:t>
      </w:r>
      <w:r>
        <w:rPr>
          <w:spacing w:val="-5"/>
          <w:sz w:val="22"/>
        </w:rPr>
        <w:t> </w:t>
      </w:r>
      <w:r>
        <w:rPr>
          <w:sz w:val="22"/>
        </w:rPr>
        <w:t>of</w:t>
      </w:r>
      <w:r>
        <w:rPr>
          <w:spacing w:val="-6"/>
          <w:sz w:val="22"/>
        </w:rPr>
        <w:t> </w:t>
      </w:r>
      <w:r>
        <w:rPr>
          <w:sz w:val="22"/>
        </w:rPr>
        <w:t>whether</w:t>
      </w:r>
      <w:r>
        <w:rPr>
          <w:spacing w:val="-6"/>
          <w:sz w:val="22"/>
        </w:rPr>
        <w:t> </w:t>
      </w:r>
      <w:r>
        <w:rPr>
          <w:sz w:val="22"/>
        </w:rPr>
        <w:t>the</w:t>
      </w:r>
      <w:r>
        <w:rPr>
          <w:spacing w:val="-8"/>
          <w:sz w:val="22"/>
        </w:rPr>
        <w:t> </w:t>
      </w:r>
      <w:r>
        <w:rPr>
          <w:sz w:val="22"/>
        </w:rPr>
        <w:t>sexual violence occurred recently or in the past);</w:t>
      </w:r>
    </w:p>
    <w:p>
      <w:pPr>
        <w:pStyle w:val="ListParagraph"/>
        <w:numPr>
          <w:ilvl w:val="1"/>
          <w:numId w:val="1"/>
        </w:numPr>
        <w:tabs>
          <w:tab w:pos="1340" w:val="left" w:leader="none"/>
        </w:tabs>
        <w:spacing w:line="240" w:lineRule="auto" w:before="2" w:after="0"/>
        <w:ind w:left="1340" w:right="515" w:hanging="360"/>
        <w:jc w:val="both"/>
        <w:rPr>
          <w:sz w:val="22"/>
        </w:rPr>
      </w:pPr>
      <w:r>
        <w:rPr>
          <w:sz w:val="22"/>
        </w:rPr>
        <w:t>any other specialised services offering short-term and/or long-term medical, forensic and psycho-social support to victims of sexual violence.</w:t>
      </w:r>
    </w:p>
    <w:p>
      <w:pPr>
        <w:pStyle w:val="ListParagraph"/>
        <w:numPr>
          <w:ilvl w:val="0"/>
          <w:numId w:val="1"/>
        </w:numPr>
        <w:tabs>
          <w:tab w:pos="977" w:val="left" w:leader="none"/>
        </w:tabs>
        <w:spacing w:line="240" w:lineRule="auto" w:before="253" w:after="0"/>
        <w:ind w:left="260" w:right="516" w:firstLine="0"/>
        <w:jc w:val="both"/>
        <w:rPr>
          <w:sz w:val="22"/>
        </w:rPr>
      </w:pPr>
      <w:r>
        <w:rPr>
          <w:sz w:val="22"/>
        </w:rPr>
        <w:t>Please</w:t>
      </w:r>
      <w:r>
        <w:rPr>
          <w:spacing w:val="-5"/>
          <w:sz w:val="22"/>
        </w:rPr>
        <w:t> </w:t>
      </w:r>
      <w:r>
        <w:rPr>
          <w:sz w:val="22"/>
        </w:rPr>
        <w:t>provide</w:t>
      </w:r>
      <w:r>
        <w:rPr>
          <w:spacing w:val="-5"/>
          <w:sz w:val="22"/>
        </w:rPr>
        <w:t> </w:t>
      </w:r>
      <w:r>
        <w:rPr>
          <w:sz w:val="22"/>
        </w:rPr>
        <w:t>information</w:t>
      </w:r>
      <w:r>
        <w:rPr>
          <w:spacing w:val="-5"/>
          <w:sz w:val="22"/>
        </w:rPr>
        <w:t> </w:t>
      </w:r>
      <w:r>
        <w:rPr>
          <w:sz w:val="22"/>
        </w:rPr>
        <w:t>on</w:t>
      </w:r>
      <w:r>
        <w:rPr>
          <w:spacing w:val="-8"/>
          <w:sz w:val="22"/>
        </w:rPr>
        <w:t> </w:t>
      </w:r>
      <w:r>
        <w:rPr>
          <w:sz w:val="22"/>
        </w:rPr>
        <w:t>the</w:t>
      </w:r>
      <w:r>
        <w:rPr>
          <w:spacing w:val="-5"/>
          <w:sz w:val="22"/>
        </w:rPr>
        <w:t> </w:t>
      </w:r>
      <w:r>
        <w:rPr>
          <w:sz w:val="22"/>
        </w:rPr>
        <w:t>number</w:t>
      </w:r>
      <w:r>
        <w:rPr>
          <w:spacing w:val="-4"/>
          <w:sz w:val="22"/>
        </w:rPr>
        <w:t> </w:t>
      </w:r>
      <w:r>
        <w:rPr>
          <w:sz w:val="22"/>
        </w:rPr>
        <w:t>of</w:t>
      </w:r>
      <w:r>
        <w:rPr>
          <w:spacing w:val="-4"/>
          <w:sz w:val="22"/>
        </w:rPr>
        <w:t> </w:t>
      </w:r>
      <w:r>
        <w:rPr>
          <w:sz w:val="22"/>
        </w:rPr>
        <w:t>such</w:t>
      </w:r>
      <w:r>
        <w:rPr>
          <w:spacing w:val="-5"/>
          <w:sz w:val="22"/>
        </w:rPr>
        <w:t> </w:t>
      </w:r>
      <w:r>
        <w:rPr>
          <w:sz w:val="22"/>
        </w:rPr>
        <w:t>services</w:t>
      </w:r>
      <w:r>
        <w:rPr>
          <w:spacing w:val="-7"/>
          <w:sz w:val="22"/>
        </w:rPr>
        <w:t> </w:t>
      </w:r>
      <w:r>
        <w:rPr>
          <w:sz w:val="22"/>
        </w:rPr>
        <w:t>and</w:t>
      </w:r>
      <w:r>
        <w:rPr>
          <w:spacing w:val="-7"/>
          <w:sz w:val="22"/>
        </w:rPr>
        <w:t> </w:t>
      </w:r>
      <w:r>
        <w:rPr>
          <w:sz w:val="22"/>
        </w:rPr>
        <w:t>the</w:t>
      </w:r>
      <w:r>
        <w:rPr>
          <w:spacing w:val="-8"/>
          <w:sz w:val="22"/>
        </w:rPr>
        <w:t> </w:t>
      </w:r>
      <w:r>
        <w:rPr>
          <w:sz w:val="22"/>
        </w:rPr>
        <w:t>number</w:t>
      </w:r>
      <w:r>
        <w:rPr>
          <w:spacing w:val="-4"/>
          <w:sz w:val="22"/>
        </w:rPr>
        <w:t> </w:t>
      </w:r>
      <w:r>
        <w:rPr>
          <w:sz w:val="22"/>
        </w:rPr>
        <w:t>of</w:t>
      </w:r>
      <w:r>
        <w:rPr>
          <w:spacing w:val="-4"/>
          <w:sz w:val="22"/>
        </w:rPr>
        <w:t> </w:t>
      </w:r>
      <w:r>
        <w:rPr>
          <w:sz w:val="22"/>
        </w:rPr>
        <w:t>women and girls supported annually.</w:t>
      </w:r>
    </w:p>
    <w:p>
      <w:pPr>
        <w:pStyle w:val="ListParagraph"/>
        <w:numPr>
          <w:ilvl w:val="0"/>
          <w:numId w:val="1"/>
        </w:numPr>
        <w:tabs>
          <w:tab w:pos="977" w:val="left" w:leader="none"/>
        </w:tabs>
        <w:spacing w:line="240" w:lineRule="auto" w:before="252" w:after="0"/>
        <w:ind w:left="260" w:right="513" w:firstLine="0"/>
        <w:jc w:val="both"/>
        <w:rPr>
          <w:sz w:val="22"/>
        </w:rPr>
      </w:pPr>
      <w:r>
        <w:rPr>
          <w:sz w:val="22"/>
        </w:rPr>
        <w:t>Please indicate the procedures and time frames for collecting and storing forensic evidence in cases of sexual violence (e.g. existence of protocols, use of rape kits) in the relevant services.</w:t>
      </w:r>
    </w:p>
    <w:p>
      <w:pPr>
        <w:pStyle w:val="BodyText"/>
        <w:spacing w:before="1"/>
      </w:pPr>
    </w:p>
    <w:p>
      <w:pPr>
        <w:pStyle w:val="ListParagraph"/>
        <w:numPr>
          <w:ilvl w:val="0"/>
          <w:numId w:val="1"/>
        </w:numPr>
        <w:tabs>
          <w:tab w:pos="977" w:val="left" w:leader="none"/>
        </w:tabs>
        <w:spacing w:line="240" w:lineRule="auto" w:before="0" w:after="0"/>
        <w:ind w:left="260" w:right="514" w:firstLine="0"/>
        <w:jc w:val="both"/>
        <w:rPr>
          <w:sz w:val="22"/>
        </w:rPr>
      </w:pPr>
      <w:r>
        <w:rPr>
          <w:sz w:val="22"/>
        </w:rPr>
        <w:t>Please</w:t>
      </w:r>
      <w:r>
        <w:rPr>
          <w:spacing w:val="-7"/>
          <w:sz w:val="22"/>
        </w:rPr>
        <w:t> </w:t>
      </w:r>
      <w:r>
        <w:rPr>
          <w:sz w:val="22"/>
        </w:rPr>
        <w:t>describe</w:t>
      </w:r>
      <w:r>
        <w:rPr>
          <w:spacing w:val="-9"/>
          <w:sz w:val="22"/>
        </w:rPr>
        <w:t> </w:t>
      </w:r>
      <w:r>
        <w:rPr>
          <w:sz w:val="22"/>
        </w:rPr>
        <w:t>any</w:t>
      </w:r>
      <w:r>
        <w:rPr>
          <w:spacing w:val="-8"/>
          <w:sz w:val="22"/>
        </w:rPr>
        <w:t> </w:t>
      </w:r>
      <w:r>
        <w:rPr>
          <w:sz w:val="22"/>
        </w:rPr>
        <w:t>applicable</w:t>
      </w:r>
      <w:r>
        <w:rPr>
          <w:spacing w:val="-7"/>
          <w:sz w:val="22"/>
        </w:rPr>
        <w:t> </w:t>
      </w:r>
      <w:r>
        <w:rPr>
          <w:sz w:val="22"/>
        </w:rPr>
        <w:t>access</w:t>
      </w:r>
      <w:r>
        <w:rPr>
          <w:spacing w:val="-8"/>
          <w:sz w:val="22"/>
        </w:rPr>
        <w:t> </w:t>
      </w:r>
      <w:r>
        <w:rPr>
          <w:sz w:val="22"/>
        </w:rPr>
        <w:t>criteria</w:t>
      </w:r>
      <w:r>
        <w:rPr>
          <w:spacing w:val="-9"/>
          <w:sz w:val="22"/>
        </w:rPr>
        <w:t> </w:t>
      </w:r>
      <w:r>
        <w:rPr>
          <w:sz w:val="22"/>
        </w:rPr>
        <w:t>for</w:t>
      </w:r>
      <w:r>
        <w:rPr>
          <w:spacing w:val="-10"/>
          <w:sz w:val="22"/>
        </w:rPr>
        <w:t> </w:t>
      </w:r>
      <w:r>
        <w:rPr>
          <w:sz w:val="22"/>
        </w:rPr>
        <w:t>use</w:t>
      </w:r>
      <w:r>
        <w:rPr>
          <w:spacing w:val="-8"/>
          <w:sz w:val="22"/>
        </w:rPr>
        <w:t> </w:t>
      </w:r>
      <w:r>
        <w:rPr>
          <w:sz w:val="22"/>
        </w:rPr>
        <w:t>of</w:t>
      </w:r>
      <w:r>
        <w:rPr>
          <w:spacing w:val="-8"/>
          <w:sz w:val="22"/>
        </w:rPr>
        <w:t> </w:t>
      </w:r>
      <w:r>
        <w:rPr>
          <w:sz w:val="22"/>
        </w:rPr>
        <w:t>these</w:t>
      </w:r>
      <w:r>
        <w:rPr>
          <w:spacing w:val="-9"/>
          <w:sz w:val="22"/>
        </w:rPr>
        <w:t> </w:t>
      </w:r>
      <w:r>
        <w:rPr>
          <w:sz w:val="22"/>
        </w:rPr>
        <w:t>services</w:t>
      </w:r>
      <w:r>
        <w:rPr>
          <w:spacing w:val="-11"/>
          <w:sz w:val="22"/>
        </w:rPr>
        <w:t> </w:t>
      </w:r>
      <w:r>
        <w:rPr>
          <w:sz w:val="22"/>
        </w:rPr>
        <w:t>(e.g.</w:t>
      </w:r>
      <w:r>
        <w:rPr>
          <w:spacing w:val="-8"/>
          <w:sz w:val="22"/>
        </w:rPr>
        <w:t> </w:t>
      </w:r>
      <w:r>
        <w:rPr>
          <w:sz w:val="22"/>
        </w:rPr>
        <w:t>affiliation with a national health insurance, residence status, prior reporting of the case to the police, </w:t>
      </w:r>
      <w:r>
        <w:rPr>
          <w:spacing w:val="-2"/>
          <w:sz w:val="22"/>
        </w:rPr>
        <w:t>other).</w:t>
      </w:r>
    </w:p>
    <w:p>
      <w:pPr>
        <w:pStyle w:val="BodyText"/>
      </w:pPr>
    </w:p>
    <w:p>
      <w:pPr>
        <w:pStyle w:val="BodyText"/>
      </w:pPr>
    </w:p>
    <w:p>
      <w:pPr>
        <w:pStyle w:val="Heading2"/>
        <w:spacing w:before="1"/>
      </w:pPr>
      <w:bookmarkStart w:name="_bookmark14" w:id="15"/>
      <w:bookmarkEnd w:id="15"/>
      <w:r>
        <w:rPr>
          <w:b w:val="0"/>
        </w:rPr>
      </w:r>
      <w:r>
        <w:rPr/>
        <w:t>Article</w:t>
      </w:r>
      <w:r>
        <w:rPr>
          <w:spacing w:val="-3"/>
        </w:rPr>
        <w:t> </w:t>
      </w:r>
      <w:r>
        <w:rPr/>
        <w:t>31:</w:t>
      </w:r>
      <w:r>
        <w:rPr>
          <w:spacing w:val="-5"/>
        </w:rPr>
        <w:t> </w:t>
      </w:r>
      <w:r>
        <w:rPr/>
        <w:t>Custody,</w:t>
      </w:r>
      <w:r>
        <w:rPr>
          <w:spacing w:val="-3"/>
        </w:rPr>
        <w:t> </w:t>
      </w:r>
      <w:r>
        <w:rPr/>
        <w:t>visitation</w:t>
      </w:r>
      <w:r>
        <w:rPr>
          <w:spacing w:val="-3"/>
        </w:rPr>
        <w:t> </w:t>
      </w:r>
      <w:r>
        <w:rPr/>
        <w:t>rights</w:t>
      </w:r>
      <w:r>
        <w:rPr>
          <w:spacing w:val="-5"/>
        </w:rPr>
        <w:t> </w:t>
      </w:r>
      <w:r>
        <w:rPr/>
        <w:t>and</w:t>
      </w:r>
      <w:r>
        <w:rPr>
          <w:spacing w:val="-3"/>
        </w:rPr>
        <w:t> </w:t>
      </w:r>
      <w:r>
        <w:rPr>
          <w:spacing w:val="-2"/>
        </w:rPr>
        <w:t>safety</w:t>
      </w:r>
    </w:p>
    <w:p>
      <w:pPr>
        <w:pStyle w:val="ListParagraph"/>
        <w:numPr>
          <w:ilvl w:val="0"/>
          <w:numId w:val="1"/>
        </w:numPr>
        <w:tabs>
          <w:tab w:pos="977" w:val="left" w:leader="none"/>
        </w:tabs>
        <w:spacing w:line="240" w:lineRule="auto" w:before="251" w:after="0"/>
        <w:ind w:left="260" w:right="510" w:firstLine="0"/>
        <w:jc w:val="both"/>
        <w:rPr>
          <w:sz w:val="22"/>
        </w:rPr>
      </w:pPr>
      <w:r>
        <w:rPr>
          <w:sz w:val="22"/>
        </w:rPr>
        <w:t>Please indicate whether under national law incidents of violence covered under the scope of the convention must be taken into account in the determination of custody and visitation rights of children. If this is the case, please clarify to what extent these provisions:</w:t>
      </w:r>
    </w:p>
    <w:p>
      <w:pPr>
        <w:pStyle w:val="BodyText"/>
        <w:spacing w:before="1"/>
      </w:pPr>
    </w:p>
    <w:p>
      <w:pPr>
        <w:pStyle w:val="ListParagraph"/>
        <w:numPr>
          <w:ilvl w:val="1"/>
          <w:numId w:val="1"/>
        </w:numPr>
        <w:tabs>
          <w:tab w:pos="1338" w:val="left" w:leader="none"/>
          <w:tab w:pos="1340" w:val="left" w:leader="none"/>
        </w:tabs>
        <w:spacing w:line="240" w:lineRule="auto" w:before="0" w:after="0"/>
        <w:ind w:left="1340" w:right="510" w:hanging="360"/>
        <w:jc w:val="both"/>
        <w:rPr>
          <w:sz w:val="22"/>
        </w:rPr>
      </w:pPr>
      <w:r>
        <w:rPr>
          <w:sz w:val="22"/>
        </w:rPr>
        <w:t>explicitly list domestic violence as a criterion to be taken into account when deciding on custody and/or visitation rights in the applicable legislation. If so, please clarify whether this criterion is/has been applied in practice in the determination of both custody and visitation rights;</w:t>
      </w:r>
    </w:p>
    <w:p>
      <w:pPr>
        <w:pStyle w:val="ListParagraph"/>
        <w:numPr>
          <w:ilvl w:val="1"/>
          <w:numId w:val="1"/>
        </w:numPr>
        <w:tabs>
          <w:tab w:pos="1338" w:val="left" w:leader="none"/>
          <w:tab w:pos="1340" w:val="left" w:leader="none"/>
        </w:tabs>
        <w:spacing w:line="240" w:lineRule="auto" w:before="0" w:after="0"/>
        <w:ind w:left="1340" w:right="516" w:hanging="360"/>
        <w:jc w:val="both"/>
        <w:rPr>
          <w:sz w:val="22"/>
        </w:rPr>
      </w:pPr>
      <w:r>
        <w:rPr>
          <w:sz w:val="22"/>
        </w:rPr>
        <w:t>acknowledge the harm that witnessing violence by one parent against the other has on a child;</w:t>
      </w:r>
    </w:p>
    <w:p>
      <w:pPr>
        <w:pStyle w:val="ListParagraph"/>
        <w:numPr>
          <w:ilvl w:val="1"/>
          <w:numId w:val="1"/>
        </w:numPr>
        <w:tabs>
          <w:tab w:pos="1339" w:val="left" w:leader="none"/>
        </w:tabs>
        <w:spacing w:line="240" w:lineRule="auto" w:before="0" w:after="0"/>
        <w:ind w:left="1339" w:right="0" w:hanging="359"/>
        <w:jc w:val="both"/>
        <w:rPr>
          <w:sz w:val="22"/>
        </w:rPr>
      </w:pPr>
      <w:r>
        <w:rPr>
          <w:sz w:val="22"/>
        </w:rPr>
        <w:t>ensure</w:t>
      </w:r>
      <w:r>
        <w:rPr>
          <w:spacing w:val="-9"/>
          <w:sz w:val="22"/>
        </w:rPr>
        <w:t> </w:t>
      </w:r>
      <w:r>
        <w:rPr>
          <w:sz w:val="22"/>
        </w:rPr>
        <w:t>that</w:t>
      </w:r>
      <w:r>
        <w:rPr>
          <w:spacing w:val="-6"/>
          <w:sz w:val="22"/>
        </w:rPr>
        <w:t> </w:t>
      </w:r>
      <w:r>
        <w:rPr>
          <w:sz w:val="22"/>
        </w:rPr>
        <w:t>custody</w:t>
      </w:r>
      <w:r>
        <w:rPr>
          <w:spacing w:val="-4"/>
          <w:sz w:val="22"/>
        </w:rPr>
        <w:t> </w:t>
      </w:r>
      <w:r>
        <w:rPr>
          <w:sz w:val="22"/>
        </w:rPr>
        <w:t>with</w:t>
      </w:r>
      <w:r>
        <w:rPr>
          <w:spacing w:val="-8"/>
          <w:sz w:val="22"/>
        </w:rPr>
        <w:t> </w:t>
      </w:r>
      <w:r>
        <w:rPr>
          <w:sz w:val="22"/>
        </w:rPr>
        <w:t>the</w:t>
      </w:r>
      <w:r>
        <w:rPr>
          <w:spacing w:val="-5"/>
          <w:sz w:val="22"/>
        </w:rPr>
        <w:t> </w:t>
      </w:r>
      <w:r>
        <w:rPr>
          <w:sz w:val="22"/>
        </w:rPr>
        <w:t>non-violent</w:t>
      </w:r>
      <w:r>
        <w:rPr>
          <w:spacing w:val="-3"/>
          <w:sz w:val="22"/>
        </w:rPr>
        <w:t> </w:t>
      </w:r>
      <w:r>
        <w:rPr>
          <w:sz w:val="22"/>
        </w:rPr>
        <w:t>parent</w:t>
      </w:r>
      <w:r>
        <w:rPr>
          <w:spacing w:val="-6"/>
          <w:sz w:val="22"/>
        </w:rPr>
        <w:t> </w:t>
      </w:r>
      <w:r>
        <w:rPr>
          <w:sz w:val="22"/>
        </w:rPr>
        <w:t>is</w:t>
      </w:r>
      <w:r>
        <w:rPr>
          <w:spacing w:val="-6"/>
          <w:sz w:val="22"/>
        </w:rPr>
        <w:t> </w:t>
      </w:r>
      <w:r>
        <w:rPr>
          <w:sz w:val="22"/>
        </w:rPr>
        <w:t>preferred</w:t>
      </w:r>
      <w:r>
        <w:rPr>
          <w:spacing w:val="-7"/>
          <w:sz w:val="22"/>
        </w:rPr>
        <w:t> </w:t>
      </w:r>
      <w:r>
        <w:rPr>
          <w:sz w:val="22"/>
        </w:rPr>
        <w:t>over</w:t>
      </w:r>
      <w:r>
        <w:rPr>
          <w:spacing w:val="-5"/>
          <w:sz w:val="22"/>
        </w:rPr>
        <w:t> </w:t>
      </w:r>
      <w:r>
        <w:rPr>
          <w:sz w:val="22"/>
        </w:rPr>
        <w:t>foster-</w:t>
      </w:r>
      <w:r>
        <w:rPr>
          <w:spacing w:val="-2"/>
          <w:sz w:val="22"/>
        </w:rPr>
        <w:t>care;</w:t>
      </w:r>
    </w:p>
    <w:p>
      <w:pPr>
        <w:pStyle w:val="ListParagraph"/>
        <w:numPr>
          <w:ilvl w:val="1"/>
          <w:numId w:val="1"/>
        </w:numPr>
        <w:tabs>
          <w:tab w:pos="1338" w:val="left" w:leader="none"/>
          <w:tab w:pos="1340" w:val="left" w:leader="none"/>
        </w:tabs>
        <w:spacing w:line="240" w:lineRule="auto" w:before="1" w:after="0"/>
        <w:ind w:left="1340" w:right="513" w:hanging="360"/>
        <w:jc w:val="both"/>
        <w:rPr>
          <w:sz w:val="22"/>
        </w:rPr>
      </w:pPr>
      <w:r>
        <w:rPr>
          <w:sz w:val="22"/>
        </w:rPr>
        <w:t>foresee the screening of civil proceedings related to the determination of custody or visitation rights for a history of domestic violence among the parties;</w:t>
      </w:r>
    </w:p>
    <w:p>
      <w:pPr>
        <w:pStyle w:val="ListParagraph"/>
        <w:numPr>
          <w:ilvl w:val="1"/>
          <w:numId w:val="1"/>
        </w:numPr>
        <w:tabs>
          <w:tab w:pos="1338" w:val="left" w:leader="none"/>
          <w:tab w:pos="1340" w:val="left" w:leader="none"/>
        </w:tabs>
        <w:spacing w:line="240" w:lineRule="auto" w:before="0" w:after="0"/>
        <w:ind w:left="1340" w:right="512" w:hanging="360"/>
        <w:jc w:val="both"/>
        <w:rPr>
          <w:sz w:val="22"/>
        </w:rPr>
      </w:pPr>
      <w:r>
        <w:rPr>
          <w:sz w:val="22"/>
        </w:rPr>
        <w:t>foresee that judges conduct risk assessments or request the disclosure of risk assessments drawn up by law-enforcement agencies or other competent stakeholders for victims of domestic violence, with a view to taking them into account</w:t>
      </w:r>
      <w:r>
        <w:rPr>
          <w:spacing w:val="-8"/>
          <w:sz w:val="22"/>
        </w:rPr>
        <w:t> </w:t>
      </w:r>
      <w:r>
        <w:rPr>
          <w:sz w:val="22"/>
        </w:rPr>
        <w:t>and</w:t>
      </w:r>
      <w:r>
        <w:rPr>
          <w:spacing w:val="-10"/>
          <w:sz w:val="22"/>
        </w:rPr>
        <w:t> </w:t>
      </w:r>
      <w:r>
        <w:rPr>
          <w:sz w:val="22"/>
        </w:rPr>
        <w:t>determining</w:t>
      </w:r>
      <w:r>
        <w:rPr>
          <w:spacing w:val="-10"/>
          <w:sz w:val="22"/>
        </w:rPr>
        <w:t> </w:t>
      </w:r>
      <w:r>
        <w:rPr>
          <w:sz w:val="22"/>
        </w:rPr>
        <w:t>the</w:t>
      </w:r>
      <w:r>
        <w:rPr>
          <w:spacing w:val="-8"/>
          <w:sz w:val="22"/>
        </w:rPr>
        <w:t> </w:t>
      </w:r>
      <w:r>
        <w:rPr>
          <w:sz w:val="22"/>
        </w:rPr>
        <w:t>best</w:t>
      </w:r>
      <w:r>
        <w:rPr>
          <w:spacing w:val="-8"/>
          <w:sz w:val="22"/>
        </w:rPr>
        <w:t> </w:t>
      </w:r>
      <w:r>
        <w:rPr>
          <w:sz w:val="22"/>
        </w:rPr>
        <w:t>interest</w:t>
      </w:r>
      <w:r>
        <w:rPr>
          <w:spacing w:val="-9"/>
          <w:sz w:val="22"/>
        </w:rPr>
        <w:t> </w:t>
      </w:r>
      <w:r>
        <w:rPr>
          <w:sz w:val="22"/>
        </w:rPr>
        <w:t>of</w:t>
      </w:r>
      <w:r>
        <w:rPr>
          <w:spacing w:val="-8"/>
          <w:sz w:val="22"/>
        </w:rPr>
        <w:t> </w:t>
      </w:r>
      <w:r>
        <w:rPr>
          <w:sz w:val="22"/>
        </w:rPr>
        <w:t>the</w:t>
      </w:r>
      <w:r>
        <w:rPr>
          <w:spacing w:val="-10"/>
          <w:sz w:val="22"/>
        </w:rPr>
        <w:t> </w:t>
      </w:r>
      <w:r>
        <w:rPr>
          <w:sz w:val="22"/>
        </w:rPr>
        <w:t>child</w:t>
      </w:r>
      <w:r>
        <w:rPr>
          <w:spacing w:val="-5"/>
          <w:sz w:val="22"/>
        </w:rPr>
        <w:t> </w:t>
      </w:r>
      <w:r>
        <w:rPr>
          <w:sz w:val="22"/>
        </w:rPr>
        <w:t>in</w:t>
      </w:r>
      <w:r>
        <w:rPr>
          <w:spacing w:val="-7"/>
          <w:sz w:val="22"/>
        </w:rPr>
        <w:t> </w:t>
      </w:r>
      <w:r>
        <w:rPr>
          <w:sz w:val="22"/>
        </w:rPr>
        <w:t>the</w:t>
      </w:r>
      <w:r>
        <w:rPr>
          <w:spacing w:val="-10"/>
          <w:sz w:val="22"/>
        </w:rPr>
        <w:t> </w:t>
      </w:r>
      <w:r>
        <w:rPr>
          <w:sz w:val="22"/>
        </w:rPr>
        <w:t>context</w:t>
      </w:r>
      <w:r>
        <w:rPr>
          <w:spacing w:val="-9"/>
          <w:sz w:val="22"/>
        </w:rPr>
        <w:t> </w:t>
      </w:r>
      <w:r>
        <w:rPr>
          <w:sz w:val="22"/>
        </w:rPr>
        <w:t>of</w:t>
      </w:r>
      <w:r>
        <w:rPr>
          <w:spacing w:val="-8"/>
          <w:sz w:val="22"/>
        </w:rPr>
        <w:t> </w:t>
      </w:r>
      <w:r>
        <w:rPr>
          <w:sz w:val="22"/>
        </w:rPr>
        <w:t>custody</w:t>
      </w:r>
      <w:r>
        <w:rPr>
          <w:spacing w:val="-7"/>
          <w:sz w:val="22"/>
        </w:rPr>
        <w:t> </w:t>
      </w:r>
      <w:r>
        <w:rPr>
          <w:sz w:val="22"/>
        </w:rPr>
        <w:t>and visitation decisions.</w:t>
      </w:r>
    </w:p>
    <w:p>
      <w:pPr>
        <w:spacing w:after="0" w:line="240" w:lineRule="auto"/>
        <w:jc w:val="both"/>
        <w:rPr>
          <w:sz w:val="22"/>
        </w:rPr>
        <w:sectPr>
          <w:pgSz w:w="11910" w:h="16850"/>
          <w:pgMar w:header="713" w:footer="0" w:top="1140" w:bottom="280" w:left="1180" w:right="920"/>
        </w:sectPr>
      </w:pPr>
    </w:p>
    <w:p>
      <w:pPr>
        <w:pStyle w:val="BodyText"/>
      </w:pPr>
    </w:p>
    <w:p>
      <w:pPr>
        <w:pStyle w:val="BodyText"/>
        <w:spacing w:before="3"/>
      </w:pPr>
    </w:p>
    <w:p>
      <w:pPr>
        <w:pStyle w:val="ListParagraph"/>
        <w:numPr>
          <w:ilvl w:val="0"/>
          <w:numId w:val="1"/>
        </w:numPr>
        <w:tabs>
          <w:tab w:pos="977" w:val="left" w:leader="none"/>
        </w:tabs>
        <w:spacing w:line="240" w:lineRule="auto" w:before="0" w:after="0"/>
        <w:ind w:left="260" w:right="513" w:firstLine="0"/>
        <w:jc w:val="both"/>
        <w:rPr>
          <w:sz w:val="22"/>
        </w:rPr>
      </w:pPr>
      <w:r>
        <w:rPr>
          <w:sz w:val="22"/>
        </w:rPr>
        <w:t>Please</w:t>
      </w:r>
      <w:r>
        <w:rPr>
          <w:spacing w:val="-4"/>
          <w:sz w:val="22"/>
        </w:rPr>
        <w:t> </w:t>
      </w:r>
      <w:r>
        <w:rPr>
          <w:sz w:val="22"/>
        </w:rPr>
        <w:t>describe</w:t>
      </w:r>
      <w:r>
        <w:rPr>
          <w:spacing w:val="-4"/>
          <w:sz w:val="22"/>
        </w:rPr>
        <w:t> </w:t>
      </w:r>
      <w:r>
        <w:rPr>
          <w:sz w:val="22"/>
        </w:rPr>
        <w:t>the</w:t>
      </w:r>
      <w:r>
        <w:rPr>
          <w:spacing w:val="-6"/>
          <w:sz w:val="22"/>
        </w:rPr>
        <w:t> </w:t>
      </w:r>
      <w:r>
        <w:rPr>
          <w:sz w:val="22"/>
        </w:rPr>
        <w:t>measures</w:t>
      </w:r>
      <w:r>
        <w:rPr>
          <w:spacing w:val="-4"/>
          <w:sz w:val="22"/>
        </w:rPr>
        <w:t> </w:t>
      </w:r>
      <w:r>
        <w:rPr>
          <w:sz w:val="22"/>
        </w:rPr>
        <w:t>in</w:t>
      </w:r>
      <w:r>
        <w:rPr>
          <w:spacing w:val="-4"/>
          <w:sz w:val="22"/>
        </w:rPr>
        <w:t> </w:t>
      </w:r>
      <w:r>
        <w:rPr>
          <w:sz w:val="22"/>
        </w:rPr>
        <w:t>place</w:t>
      </w:r>
      <w:r>
        <w:rPr>
          <w:spacing w:val="-7"/>
          <w:sz w:val="22"/>
        </w:rPr>
        <w:t> </w:t>
      </w:r>
      <w:r>
        <w:rPr>
          <w:sz w:val="22"/>
        </w:rPr>
        <w:t>to</w:t>
      </w:r>
      <w:r>
        <w:rPr>
          <w:spacing w:val="-4"/>
          <w:sz w:val="22"/>
        </w:rPr>
        <w:t> </w:t>
      </w:r>
      <w:r>
        <w:rPr>
          <w:sz w:val="22"/>
        </w:rPr>
        <w:t>ensure</w:t>
      </w:r>
      <w:r>
        <w:rPr>
          <w:spacing w:val="-6"/>
          <w:sz w:val="22"/>
        </w:rPr>
        <w:t> </w:t>
      </w:r>
      <w:r>
        <w:rPr>
          <w:sz w:val="22"/>
        </w:rPr>
        <w:t>that</w:t>
      </w:r>
      <w:r>
        <w:rPr>
          <w:spacing w:val="-5"/>
          <w:sz w:val="22"/>
        </w:rPr>
        <w:t> </w:t>
      </w:r>
      <w:r>
        <w:rPr>
          <w:sz w:val="22"/>
        </w:rPr>
        <w:t>judges,</w:t>
      </w:r>
      <w:r>
        <w:rPr>
          <w:spacing w:val="-5"/>
          <w:sz w:val="22"/>
        </w:rPr>
        <w:t> </w:t>
      </w:r>
      <w:r>
        <w:rPr>
          <w:sz w:val="22"/>
        </w:rPr>
        <w:t>court</w:t>
      </w:r>
      <w:r>
        <w:rPr>
          <w:rFonts w:ascii="Cambria Math" w:hAnsi="Cambria Math"/>
          <w:sz w:val="22"/>
        </w:rPr>
        <w:t>‑</w:t>
      </w:r>
      <w:r>
        <w:rPr>
          <w:sz w:val="22"/>
        </w:rPr>
        <w:t>appointed</w:t>
      </w:r>
      <w:r>
        <w:rPr>
          <w:spacing w:val="-4"/>
          <w:sz w:val="22"/>
        </w:rPr>
        <w:t> </w:t>
      </w:r>
      <w:r>
        <w:rPr>
          <w:sz w:val="22"/>
        </w:rPr>
        <w:t>experts and other legal professionals:</w:t>
      </w:r>
    </w:p>
    <w:p>
      <w:pPr>
        <w:pStyle w:val="BodyText"/>
        <w:spacing w:before="2"/>
      </w:pPr>
    </w:p>
    <w:p>
      <w:pPr>
        <w:pStyle w:val="ListParagraph"/>
        <w:numPr>
          <w:ilvl w:val="1"/>
          <w:numId w:val="1"/>
        </w:numPr>
        <w:tabs>
          <w:tab w:pos="978" w:val="left" w:leader="none"/>
          <w:tab w:pos="980" w:val="left" w:leader="none"/>
        </w:tabs>
        <w:spacing w:line="240" w:lineRule="auto" w:before="0" w:after="0"/>
        <w:ind w:left="980" w:right="516" w:hanging="360"/>
        <w:jc w:val="both"/>
        <w:rPr>
          <w:sz w:val="22"/>
        </w:rPr>
      </w:pPr>
      <w:r>
        <w:rPr>
          <w:sz w:val="22"/>
        </w:rPr>
        <w:t>have sufficient knowledge of the law and understanding of the dynamics of intimate partner</w:t>
      </w:r>
      <w:r>
        <w:rPr>
          <w:spacing w:val="-16"/>
          <w:sz w:val="22"/>
        </w:rPr>
        <w:t> </w:t>
      </w:r>
      <w:r>
        <w:rPr>
          <w:sz w:val="22"/>
        </w:rPr>
        <w:t>violence,</w:t>
      </w:r>
      <w:r>
        <w:rPr>
          <w:spacing w:val="-15"/>
          <w:sz w:val="22"/>
        </w:rPr>
        <w:t> </w:t>
      </w:r>
      <w:r>
        <w:rPr>
          <w:sz w:val="22"/>
        </w:rPr>
        <w:t>including</w:t>
      </w:r>
      <w:r>
        <w:rPr>
          <w:spacing w:val="-15"/>
          <w:sz w:val="22"/>
        </w:rPr>
        <w:t> </w:t>
      </w:r>
      <w:r>
        <w:rPr>
          <w:sz w:val="22"/>
        </w:rPr>
        <w:t>the</w:t>
      </w:r>
      <w:r>
        <w:rPr>
          <w:spacing w:val="-16"/>
          <w:sz w:val="22"/>
        </w:rPr>
        <w:t> </w:t>
      </w:r>
      <w:r>
        <w:rPr>
          <w:sz w:val="22"/>
        </w:rPr>
        <w:t>psychological</w:t>
      </w:r>
      <w:r>
        <w:rPr>
          <w:spacing w:val="-15"/>
          <w:sz w:val="22"/>
        </w:rPr>
        <w:t> </w:t>
      </w:r>
      <w:r>
        <w:rPr>
          <w:sz w:val="22"/>
        </w:rPr>
        <w:t>impact</w:t>
      </w:r>
      <w:r>
        <w:rPr>
          <w:spacing w:val="-15"/>
          <w:sz w:val="22"/>
        </w:rPr>
        <w:t> </w:t>
      </w:r>
      <w:r>
        <w:rPr>
          <w:sz w:val="22"/>
        </w:rPr>
        <w:t>of</w:t>
      </w:r>
      <w:r>
        <w:rPr>
          <w:spacing w:val="-15"/>
          <w:sz w:val="22"/>
        </w:rPr>
        <w:t> </w:t>
      </w:r>
      <w:r>
        <w:rPr>
          <w:sz w:val="22"/>
        </w:rPr>
        <w:t>witnessing</w:t>
      </w:r>
      <w:r>
        <w:rPr>
          <w:spacing w:val="-17"/>
          <w:sz w:val="22"/>
        </w:rPr>
        <w:t> </w:t>
      </w:r>
      <w:r>
        <w:rPr>
          <w:sz w:val="22"/>
        </w:rPr>
        <w:t>violence</w:t>
      </w:r>
      <w:r>
        <w:rPr>
          <w:spacing w:val="-16"/>
          <w:sz w:val="22"/>
        </w:rPr>
        <w:t> </w:t>
      </w:r>
      <w:r>
        <w:rPr>
          <w:sz w:val="22"/>
        </w:rPr>
        <w:t>on</w:t>
      </w:r>
      <w:r>
        <w:rPr>
          <w:spacing w:val="-16"/>
          <w:sz w:val="22"/>
        </w:rPr>
        <w:t> </w:t>
      </w:r>
      <w:r>
        <w:rPr>
          <w:sz w:val="22"/>
        </w:rPr>
        <w:t>the</w:t>
      </w:r>
      <w:r>
        <w:rPr>
          <w:spacing w:val="-17"/>
          <w:sz w:val="22"/>
        </w:rPr>
        <w:t> </w:t>
      </w:r>
      <w:r>
        <w:rPr>
          <w:sz w:val="22"/>
        </w:rPr>
        <w:t>child;</w:t>
      </w:r>
    </w:p>
    <w:p>
      <w:pPr>
        <w:pStyle w:val="ListParagraph"/>
        <w:numPr>
          <w:ilvl w:val="1"/>
          <w:numId w:val="1"/>
        </w:numPr>
        <w:tabs>
          <w:tab w:pos="978" w:val="left" w:leader="none"/>
          <w:tab w:pos="980" w:val="left" w:leader="none"/>
        </w:tabs>
        <w:spacing w:line="240" w:lineRule="auto" w:before="0" w:after="0"/>
        <w:ind w:left="980" w:right="513" w:hanging="360"/>
        <w:jc w:val="both"/>
        <w:rPr>
          <w:sz w:val="22"/>
        </w:rPr>
      </w:pPr>
      <w:r>
        <w:rPr>
          <w:sz w:val="22"/>
        </w:rPr>
        <w:t>duly take into account victims’ grievances in cases of domestic violence and hear children victims/witnesses, where applicable, in the determination of custody and visitation rights;</w:t>
      </w:r>
    </w:p>
    <w:p>
      <w:pPr>
        <w:pStyle w:val="ListParagraph"/>
        <w:numPr>
          <w:ilvl w:val="1"/>
          <w:numId w:val="1"/>
        </w:numPr>
        <w:tabs>
          <w:tab w:pos="980" w:val="left" w:leader="none"/>
        </w:tabs>
        <w:spacing w:line="240" w:lineRule="auto" w:before="0" w:after="0"/>
        <w:ind w:left="980" w:right="513" w:hanging="360"/>
        <w:jc w:val="both"/>
        <w:rPr>
          <w:sz w:val="22"/>
        </w:rPr>
      </w:pPr>
      <w:r>
        <w:rPr>
          <w:sz w:val="22"/>
        </w:rPr>
        <w:t>are informed of the unfoundedness of notions of “parental alienation”</w:t>
      </w:r>
      <w:r>
        <w:rPr>
          <w:sz w:val="22"/>
          <w:vertAlign w:val="superscript"/>
        </w:rPr>
        <w:t>2</w:t>
      </w:r>
      <w:r>
        <w:rPr>
          <w:sz w:val="22"/>
          <w:vertAlign w:val="baseline"/>
        </w:rPr>
        <w:t> or analogous concepts</w:t>
      </w:r>
      <w:r>
        <w:rPr>
          <w:spacing w:val="-16"/>
          <w:sz w:val="22"/>
          <w:vertAlign w:val="baseline"/>
        </w:rPr>
        <w:t> </w:t>
      </w:r>
      <w:r>
        <w:rPr>
          <w:sz w:val="22"/>
          <w:vertAlign w:val="baseline"/>
        </w:rPr>
        <w:t>that</w:t>
      </w:r>
      <w:r>
        <w:rPr>
          <w:spacing w:val="-11"/>
          <w:sz w:val="22"/>
          <w:vertAlign w:val="baseline"/>
        </w:rPr>
        <w:t> </w:t>
      </w:r>
      <w:r>
        <w:rPr>
          <w:sz w:val="22"/>
          <w:vertAlign w:val="baseline"/>
        </w:rPr>
        <w:t>are</w:t>
      </w:r>
      <w:r>
        <w:rPr>
          <w:spacing w:val="-12"/>
          <w:sz w:val="22"/>
          <w:vertAlign w:val="baseline"/>
        </w:rPr>
        <w:t> </w:t>
      </w:r>
      <w:r>
        <w:rPr>
          <w:sz w:val="22"/>
          <w:vertAlign w:val="baseline"/>
        </w:rPr>
        <w:t>used</w:t>
      </w:r>
      <w:r>
        <w:rPr>
          <w:spacing w:val="-16"/>
          <w:sz w:val="22"/>
          <w:vertAlign w:val="baseline"/>
        </w:rPr>
        <w:t> </w:t>
      </w:r>
      <w:r>
        <w:rPr>
          <w:sz w:val="22"/>
          <w:vertAlign w:val="baseline"/>
        </w:rPr>
        <w:t>to</w:t>
      </w:r>
      <w:r>
        <w:rPr>
          <w:spacing w:val="-15"/>
          <w:sz w:val="22"/>
          <w:vertAlign w:val="baseline"/>
        </w:rPr>
        <w:t> </w:t>
      </w:r>
      <w:r>
        <w:rPr>
          <w:sz w:val="22"/>
          <w:vertAlign w:val="baseline"/>
        </w:rPr>
        <w:t>overshadow</w:t>
      </w:r>
      <w:r>
        <w:rPr>
          <w:spacing w:val="-13"/>
          <w:sz w:val="22"/>
          <w:vertAlign w:val="baseline"/>
        </w:rPr>
        <w:t> </w:t>
      </w:r>
      <w:r>
        <w:rPr>
          <w:sz w:val="22"/>
          <w:vertAlign w:val="baseline"/>
        </w:rPr>
        <w:t>the</w:t>
      </w:r>
      <w:r>
        <w:rPr>
          <w:spacing w:val="-16"/>
          <w:sz w:val="22"/>
          <w:vertAlign w:val="baseline"/>
        </w:rPr>
        <w:t> </w:t>
      </w:r>
      <w:r>
        <w:rPr>
          <w:sz w:val="22"/>
          <w:vertAlign w:val="baseline"/>
        </w:rPr>
        <w:t>violence</w:t>
      </w:r>
      <w:r>
        <w:rPr>
          <w:spacing w:val="-13"/>
          <w:sz w:val="22"/>
          <w:vertAlign w:val="baseline"/>
        </w:rPr>
        <w:t> </w:t>
      </w:r>
      <w:r>
        <w:rPr>
          <w:sz w:val="22"/>
          <w:vertAlign w:val="baseline"/>
        </w:rPr>
        <w:t>and</w:t>
      </w:r>
      <w:r>
        <w:rPr>
          <w:spacing w:val="-14"/>
          <w:sz w:val="22"/>
          <w:vertAlign w:val="baseline"/>
        </w:rPr>
        <w:t> </w:t>
      </w:r>
      <w:r>
        <w:rPr>
          <w:sz w:val="22"/>
          <w:vertAlign w:val="baseline"/>
        </w:rPr>
        <w:t>control</w:t>
      </w:r>
      <w:r>
        <w:rPr>
          <w:spacing w:val="-15"/>
          <w:sz w:val="22"/>
          <w:vertAlign w:val="baseline"/>
        </w:rPr>
        <w:t> </w:t>
      </w:r>
      <w:r>
        <w:rPr>
          <w:sz w:val="22"/>
          <w:vertAlign w:val="baseline"/>
        </w:rPr>
        <w:t>exerted</w:t>
      </w:r>
      <w:r>
        <w:rPr>
          <w:spacing w:val="-14"/>
          <w:sz w:val="22"/>
          <w:vertAlign w:val="baseline"/>
        </w:rPr>
        <w:t> </w:t>
      </w:r>
      <w:r>
        <w:rPr>
          <w:sz w:val="22"/>
          <w:vertAlign w:val="baseline"/>
        </w:rPr>
        <w:t>by</w:t>
      </w:r>
      <w:r>
        <w:rPr>
          <w:spacing w:val="-14"/>
          <w:sz w:val="22"/>
          <w:vertAlign w:val="baseline"/>
        </w:rPr>
        <w:t> </w:t>
      </w:r>
      <w:r>
        <w:rPr>
          <w:sz w:val="22"/>
          <w:vertAlign w:val="baseline"/>
        </w:rPr>
        <w:t>perpetrators of domestic violence over women and their children.</w:t>
      </w:r>
    </w:p>
    <w:p>
      <w:pPr>
        <w:pStyle w:val="ListParagraph"/>
        <w:numPr>
          <w:ilvl w:val="0"/>
          <w:numId w:val="1"/>
        </w:numPr>
        <w:tabs>
          <w:tab w:pos="977" w:val="left" w:leader="none"/>
        </w:tabs>
        <w:spacing w:line="240" w:lineRule="auto" w:before="251" w:after="0"/>
        <w:ind w:left="260" w:right="511" w:firstLine="0"/>
        <w:jc w:val="both"/>
        <w:rPr>
          <w:sz w:val="22"/>
        </w:rPr>
      </w:pPr>
      <w:r>
        <w:rPr>
          <w:sz w:val="22"/>
        </w:rPr>
        <w:t>Please provide details on the procedures in place to ensure that the competent court for family-related issues co-operate/communicate with other relevant bodies/professionals, including, but not limited</w:t>
      </w:r>
      <w:r>
        <w:rPr>
          <w:spacing w:val="-5"/>
          <w:sz w:val="22"/>
        </w:rPr>
        <w:t> </w:t>
      </w:r>
      <w:r>
        <w:rPr>
          <w:sz w:val="22"/>
        </w:rPr>
        <w:t>to,</w:t>
      </w:r>
      <w:r>
        <w:rPr>
          <w:spacing w:val="-2"/>
          <w:sz w:val="22"/>
        </w:rPr>
        <w:t> </w:t>
      </w:r>
      <w:r>
        <w:rPr>
          <w:sz w:val="22"/>
        </w:rPr>
        <w:t>criminal</w:t>
      </w:r>
      <w:r>
        <w:rPr>
          <w:spacing w:val="-1"/>
          <w:sz w:val="22"/>
        </w:rPr>
        <w:t> </w:t>
      </w:r>
      <w:r>
        <w:rPr>
          <w:sz w:val="22"/>
        </w:rPr>
        <w:t>courts,</w:t>
      </w:r>
      <w:r>
        <w:rPr>
          <w:spacing w:val="-1"/>
          <w:sz w:val="22"/>
        </w:rPr>
        <w:t> </w:t>
      </w:r>
      <w:r>
        <w:rPr>
          <w:sz w:val="22"/>
        </w:rPr>
        <w:t>law</w:t>
      </w:r>
      <w:r>
        <w:rPr>
          <w:rFonts w:ascii="Cambria Math" w:hAnsi="Cambria Math"/>
          <w:sz w:val="22"/>
        </w:rPr>
        <w:t>‑</w:t>
      </w:r>
      <w:r>
        <w:rPr>
          <w:sz w:val="22"/>
        </w:rPr>
        <w:t>enforcement</w:t>
      </w:r>
      <w:r>
        <w:rPr>
          <w:spacing w:val="-1"/>
          <w:sz w:val="22"/>
        </w:rPr>
        <w:t> </w:t>
      </w:r>
      <w:r>
        <w:rPr>
          <w:sz w:val="22"/>
        </w:rPr>
        <w:t>agencies,</w:t>
      </w:r>
      <w:r>
        <w:rPr>
          <w:spacing w:val="-2"/>
          <w:sz w:val="22"/>
        </w:rPr>
        <w:t> </w:t>
      </w:r>
      <w:r>
        <w:rPr>
          <w:sz w:val="22"/>
        </w:rPr>
        <w:t>health and education authorities and specialist women’s support services when taking decisions on custody and visitation or when offering family law mediation. Please specify whether the law provides a legal framework for any of the procedures in place.</w:t>
      </w:r>
    </w:p>
    <w:p>
      <w:pPr>
        <w:pStyle w:val="BodyText"/>
        <w:spacing w:before="1"/>
      </w:pPr>
    </w:p>
    <w:p>
      <w:pPr>
        <w:pStyle w:val="ListParagraph"/>
        <w:numPr>
          <w:ilvl w:val="0"/>
          <w:numId w:val="1"/>
        </w:numPr>
        <w:tabs>
          <w:tab w:pos="977" w:val="left" w:leader="none"/>
        </w:tabs>
        <w:spacing w:line="240" w:lineRule="auto" w:before="0" w:after="0"/>
        <w:ind w:left="260" w:right="518" w:firstLine="0"/>
        <w:jc w:val="both"/>
        <w:rPr>
          <w:sz w:val="22"/>
        </w:rPr>
      </w:pPr>
      <w:r>
        <w:rPr>
          <w:sz w:val="22"/>
        </w:rPr>
        <w:t>Please</w:t>
      </w:r>
      <w:r>
        <w:rPr>
          <w:spacing w:val="-16"/>
          <w:sz w:val="22"/>
        </w:rPr>
        <w:t> </w:t>
      </w:r>
      <w:r>
        <w:rPr>
          <w:sz w:val="22"/>
        </w:rPr>
        <w:t>provide</w:t>
      </w:r>
      <w:r>
        <w:rPr>
          <w:spacing w:val="-15"/>
          <w:sz w:val="22"/>
        </w:rPr>
        <w:t> </w:t>
      </w:r>
      <w:r>
        <w:rPr>
          <w:sz w:val="22"/>
        </w:rPr>
        <w:t>detailed</w:t>
      </w:r>
      <w:r>
        <w:rPr>
          <w:spacing w:val="-15"/>
          <w:sz w:val="22"/>
        </w:rPr>
        <w:t> </w:t>
      </w:r>
      <w:r>
        <w:rPr>
          <w:sz w:val="22"/>
        </w:rPr>
        <w:t>information</w:t>
      </w:r>
      <w:r>
        <w:rPr>
          <w:spacing w:val="-16"/>
          <w:sz w:val="22"/>
        </w:rPr>
        <w:t> </w:t>
      </w:r>
      <w:r>
        <w:rPr>
          <w:sz w:val="22"/>
        </w:rPr>
        <w:t>on</w:t>
      </w:r>
      <w:r>
        <w:rPr>
          <w:spacing w:val="-15"/>
          <w:sz w:val="22"/>
        </w:rPr>
        <w:t> </w:t>
      </w:r>
      <w:r>
        <w:rPr>
          <w:sz w:val="22"/>
        </w:rPr>
        <w:t>the</w:t>
      </w:r>
      <w:r>
        <w:rPr>
          <w:spacing w:val="-15"/>
          <w:sz w:val="22"/>
        </w:rPr>
        <w:t> </w:t>
      </w:r>
      <w:r>
        <w:rPr>
          <w:sz w:val="22"/>
        </w:rPr>
        <w:t>procedures</w:t>
      </w:r>
      <w:r>
        <w:rPr>
          <w:spacing w:val="-14"/>
          <w:sz w:val="22"/>
        </w:rPr>
        <w:t> </w:t>
      </w:r>
      <w:r>
        <w:rPr>
          <w:sz w:val="22"/>
        </w:rPr>
        <w:t>in</w:t>
      </w:r>
      <w:r>
        <w:rPr>
          <w:spacing w:val="-15"/>
          <w:sz w:val="22"/>
        </w:rPr>
        <w:t> </w:t>
      </w:r>
      <w:r>
        <w:rPr>
          <w:sz w:val="22"/>
        </w:rPr>
        <w:t>place</w:t>
      </w:r>
      <w:r>
        <w:rPr>
          <w:spacing w:val="-16"/>
          <w:sz w:val="22"/>
        </w:rPr>
        <w:t> </w:t>
      </w:r>
      <w:r>
        <w:rPr>
          <w:sz w:val="22"/>
        </w:rPr>
        <w:t>(including,</w:t>
      </w:r>
      <w:r>
        <w:rPr>
          <w:spacing w:val="-12"/>
          <w:sz w:val="22"/>
        </w:rPr>
        <w:t> </w:t>
      </w:r>
      <w:r>
        <w:rPr>
          <w:sz w:val="22"/>
        </w:rPr>
        <w:t>if</w:t>
      </w:r>
      <w:r>
        <w:rPr>
          <w:spacing w:val="-16"/>
          <w:sz w:val="22"/>
        </w:rPr>
        <w:t> </w:t>
      </w:r>
      <w:r>
        <w:rPr>
          <w:sz w:val="22"/>
        </w:rPr>
        <w:t>applicable, the relevant personnel used, the specific infrastructure available), in the exercise of custody and visitation rights, to:</w:t>
      </w:r>
    </w:p>
    <w:p>
      <w:pPr>
        <w:pStyle w:val="BodyText"/>
        <w:spacing w:before="1"/>
      </w:pPr>
    </w:p>
    <w:p>
      <w:pPr>
        <w:pStyle w:val="ListParagraph"/>
        <w:numPr>
          <w:ilvl w:val="1"/>
          <w:numId w:val="1"/>
        </w:numPr>
        <w:tabs>
          <w:tab w:pos="1338" w:val="left" w:leader="none"/>
        </w:tabs>
        <w:spacing w:line="252" w:lineRule="exact" w:before="0" w:after="0"/>
        <w:ind w:left="1338" w:right="0" w:hanging="358"/>
        <w:jc w:val="left"/>
        <w:rPr>
          <w:sz w:val="22"/>
        </w:rPr>
      </w:pPr>
      <w:r>
        <w:rPr>
          <w:sz w:val="22"/>
        </w:rPr>
        <w:t>eliminate</w:t>
      </w:r>
      <w:r>
        <w:rPr>
          <w:spacing w:val="-6"/>
          <w:sz w:val="22"/>
        </w:rPr>
        <w:t> </w:t>
      </w:r>
      <w:r>
        <w:rPr>
          <w:sz w:val="22"/>
        </w:rPr>
        <w:t>the</w:t>
      </w:r>
      <w:r>
        <w:rPr>
          <w:spacing w:val="-5"/>
          <w:sz w:val="22"/>
        </w:rPr>
        <w:t> </w:t>
      </w:r>
      <w:r>
        <w:rPr>
          <w:sz w:val="22"/>
        </w:rPr>
        <w:t>risk</w:t>
      </w:r>
      <w:r>
        <w:rPr>
          <w:spacing w:val="-4"/>
          <w:sz w:val="22"/>
        </w:rPr>
        <w:t> </w:t>
      </w:r>
      <w:r>
        <w:rPr>
          <w:sz w:val="22"/>
        </w:rPr>
        <w:t>for</w:t>
      </w:r>
      <w:r>
        <w:rPr>
          <w:spacing w:val="-5"/>
          <w:sz w:val="22"/>
        </w:rPr>
        <w:t> </w:t>
      </w:r>
      <w:r>
        <w:rPr>
          <w:sz w:val="22"/>
        </w:rPr>
        <w:t>the</w:t>
      </w:r>
      <w:r>
        <w:rPr>
          <w:spacing w:val="-5"/>
          <w:sz w:val="22"/>
        </w:rPr>
        <w:t> </w:t>
      </w:r>
      <w:r>
        <w:rPr>
          <w:sz w:val="22"/>
        </w:rPr>
        <w:t>abused</w:t>
      </w:r>
      <w:r>
        <w:rPr>
          <w:spacing w:val="-4"/>
          <w:sz w:val="22"/>
        </w:rPr>
        <w:t> </w:t>
      </w:r>
      <w:r>
        <w:rPr>
          <w:sz w:val="22"/>
        </w:rPr>
        <w:t>parent</w:t>
      </w:r>
      <w:r>
        <w:rPr>
          <w:spacing w:val="-4"/>
          <w:sz w:val="22"/>
        </w:rPr>
        <w:t> </w:t>
      </w:r>
      <w:r>
        <w:rPr>
          <w:sz w:val="22"/>
        </w:rPr>
        <w:t>to</w:t>
      </w:r>
      <w:r>
        <w:rPr>
          <w:spacing w:val="-4"/>
          <w:sz w:val="22"/>
        </w:rPr>
        <w:t> </w:t>
      </w:r>
      <w:r>
        <w:rPr>
          <w:sz w:val="22"/>
        </w:rPr>
        <w:t>be</w:t>
      </w:r>
      <w:r>
        <w:rPr>
          <w:spacing w:val="-5"/>
          <w:sz w:val="22"/>
        </w:rPr>
        <w:t> </w:t>
      </w:r>
      <w:r>
        <w:rPr>
          <w:sz w:val="22"/>
        </w:rPr>
        <w:t>subjected</w:t>
      </w:r>
      <w:r>
        <w:rPr>
          <w:spacing w:val="-6"/>
          <w:sz w:val="22"/>
        </w:rPr>
        <w:t> </w:t>
      </w:r>
      <w:r>
        <w:rPr>
          <w:sz w:val="22"/>
        </w:rPr>
        <w:t>to</w:t>
      </w:r>
      <w:r>
        <w:rPr>
          <w:spacing w:val="-5"/>
          <w:sz w:val="22"/>
        </w:rPr>
        <w:t> </w:t>
      </w:r>
      <w:r>
        <w:rPr>
          <w:sz w:val="22"/>
        </w:rPr>
        <w:t>further</w:t>
      </w:r>
      <w:r>
        <w:rPr>
          <w:spacing w:val="-4"/>
          <w:sz w:val="22"/>
        </w:rPr>
        <w:t> </w:t>
      </w:r>
      <w:r>
        <w:rPr>
          <w:spacing w:val="-2"/>
          <w:sz w:val="22"/>
        </w:rPr>
        <w:t>violence;</w:t>
      </w:r>
    </w:p>
    <w:p>
      <w:pPr>
        <w:pStyle w:val="ListParagraph"/>
        <w:numPr>
          <w:ilvl w:val="1"/>
          <w:numId w:val="1"/>
        </w:numPr>
        <w:tabs>
          <w:tab w:pos="1338" w:val="left" w:leader="none"/>
        </w:tabs>
        <w:spacing w:line="252" w:lineRule="exact" w:before="0" w:after="0"/>
        <w:ind w:left="1338" w:right="0" w:hanging="358"/>
        <w:jc w:val="left"/>
        <w:rPr>
          <w:sz w:val="22"/>
        </w:rPr>
      </w:pPr>
      <w:r>
        <w:rPr>
          <w:sz w:val="22"/>
        </w:rPr>
        <w:t>eliminate</w:t>
      </w:r>
      <w:r>
        <w:rPr>
          <w:spacing w:val="-6"/>
          <w:sz w:val="22"/>
        </w:rPr>
        <w:t> </w:t>
      </w:r>
      <w:r>
        <w:rPr>
          <w:sz w:val="22"/>
        </w:rPr>
        <w:t>the</w:t>
      </w:r>
      <w:r>
        <w:rPr>
          <w:spacing w:val="-5"/>
          <w:sz w:val="22"/>
        </w:rPr>
        <w:t> </w:t>
      </w:r>
      <w:r>
        <w:rPr>
          <w:sz w:val="22"/>
        </w:rPr>
        <w:t>risk</w:t>
      </w:r>
      <w:r>
        <w:rPr>
          <w:spacing w:val="-4"/>
          <w:sz w:val="22"/>
        </w:rPr>
        <w:t> </w:t>
      </w:r>
      <w:r>
        <w:rPr>
          <w:sz w:val="22"/>
        </w:rPr>
        <w:t>for</w:t>
      </w:r>
      <w:r>
        <w:rPr>
          <w:spacing w:val="-4"/>
          <w:sz w:val="22"/>
        </w:rPr>
        <w:t> </w:t>
      </w:r>
      <w:r>
        <w:rPr>
          <w:sz w:val="22"/>
        </w:rPr>
        <w:t>the</w:t>
      </w:r>
      <w:r>
        <w:rPr>
          <w:spacing w:val="-6"/>
          <w:sz w:val="22"/>
        </w:rPr>
        <w:t> </w:t>
      </w:r>
      <w:r>
        <w:rPr>
          <w:sz w:val="22"/>
        </w:rPr>
        <w:t>child</w:t>
      </w:r>
      <w:r>
        <w:rPr>
          <w:spacing w:val="-3"/>
          <w:sz w:val="22"/>
        </w:rPr>
        <w:t> </w:t>
      </w:r>
      <w:r>
        <w:rPr>
          <w:sz w:val="22"/>
        </w:rPr>
        <w:t>to</w:t>
      </w:r>
      <w:r>
        <w:rPr>
          <w:spacing w:val="-4"/>
          <w:sz w:val="22"/>
        </w:rPr>
        <w:t> </w:t>
      </w:r>
      <w:r>
        <w:rPr>
          <w:sz w:val="22"/>
        </w:rPr>
        <w:t>witness</w:t>
      </w:r>
      <w:r>
        <w:rPr>
          <w:spacing w:val="-4"/>
          <w:sz w:val="22"/>
        </w:rPr>
        <w:t> </w:t>
      </w:r>
      <w:r>
        <w:rPr>
          <w:sz w:val="22"/>
        </w:rPr>
        <w:t>or</w:t>
      </w:r>
      <w:r>
        <w:rPr>
          <w:spacing w:val="-5"/>
          <w:sz w:val="22"/>
        </w:rPr>
        <w:t> </w:t>
      </w:r>
      <w:r>
        <w:rPr>
          <w:sz w:val="22"/>
        </w:rPr>
        <w:t>experience</w:t>
      </w:r>
      <w:r>
        <w:rPr>
          <w:spacing w:val="-3"/>
          <w:sz w:val="22"/>
        </w:rPr>
        <w:t> </w:t>
      </w:r>
      <w:r>
        <w:rPr>
          <w:spacing w:val="-2"/>
          <w:sz w:val="22"/>
        </w:rPr>
        <w:t>violence;</w:t>
      </w:r>
    </w:p>
    <w:p>
      <w:pPr>
        <w:pStyle w:val="ListParagraph"/>
        <w:numPr>
          <w:ilvl w:val="1"/>
          <w:numId w:val="1"/>
        </w:numPr>
        <w:tabs>
          <w:tab w:pos="1340" w:val="left" w:leader="none"/>
        </w:tabs>
        <w:spacing w:line="240" w:lineRule="auto" w:before="1" w:after="0"/>
        <w:ind w:left="1340" w:right="512" w:hanging="360"/>
        <w:jc w:val="left"/>
        <w:rPr>
          <w:sz w:val="22"/>
        </w:rPr>
      </w:pPr>
      <w:r>
        <w:rPr>
          <w:sz w:val="22"/>
        </w:rPr>
        <w:t>ensure that the responsible personnel are trained and that the facilities are suited to enable safe supervised visitation.</w:t>
      </w:r>
    </w:p>
    <w:p>
      <w:pPr>
        <w:pStyle w:val="BodyText"/>
      </w:pPr>
    </w:p>
    <w:p>
      <w:pPr>
        <w:pStyle w:val="ListParagraph"/>
        <w:numPr>
          <w:ilvl w:val="0"/>
          <w:numId w:val="1"/>
        </w:numPr>
        <w:tabs>
          <w:tab w:pos="977" w:val="left" w:leader="none"/>
        </w:tabs>
        <w:spacing w:line="240" w:lineRule="auto" w:before="0" w:after="0"/>
        <w:ind w:left="260" w:right="517" w:firstLine="0"/>
        <w:jc w:val="both"/>
        <w:rPr>
          <w:sz w:val="22"/>
        </w:rPr>
      </w:pPr>
      <w:r>
        <w:rPr>
          <w:sz w:val="22"/>
        </w:rPr>
        <w:t>Please indicate whether national provisions foresee the withdrawal of parental rights in</w:t>
      </w:r>
      <w:r>
        <w:rPr>
          <w:spacing w:val="-12"/>
          <w:sz w:val="22"/>
        </w:rPr>
        <w:t> </w:t>
      </w:r>
      <w:r>
        <w:rPr>
          <w:sz w:val="22"/>
        </w:rPr>
        <w:t>criminal</w:t>
      </w:r>
      <w:r>
        <w:rPr>
          <w:spacing w:val="-12"/>
          <w:sz w:val="22"/>
        </w:rPr>
        <w:t> </w:t>
      </w:r>
      <w:r>
        <w:rPr>
          <w:sz w:val="22"/>
        </w:rPr>
        <w:t>sentences</w:t>
      </w:r>
      <w:r>
        <w:rPr>
          <w:spacing w:val="-14"/>
          <w:sz w:val="22"/>
        </w:rPr>
        <w:t> </w:t>
      </w:r>
      <w:r>
        <w:rPr>
          <w:sz w:val="22"/>
        </w:rPr>
        <w:t>if</w:t>
      </w:r>
      <w:r>
        <w:rPr>
          <w:spacing w:val="-12"/>
          <w:sz w:val="22"/>
        </w:rPr>
        <w:t> </w:t>
      </w:r>
      <w:r>
        <w:rPr>
          <w:sz w:val="22"/>
        </w:rPr>
        <w:t>the</w:t>
      </w:r>
      <w:r>
        <w:rPr>
          <w:spacing w:val="-11"/>
          <w:sz w:val="22"/>
        </w:rPr>
        <w:t> </w:t>
      </w:r>
      <w:r>
        <w:rPr>
          <w:sz w:val="22"/>
        </w:rPr>
        <w:t>best</w:t>
      </w:r>
      <w:r>
        <w:rPr>
          <w:spacing w:val="-12"/>
          <w:sz w:val="22"/>
        </w:rPr>
        <w:t> </w:t>
      </w:r>
      <w:r>
        <w:rPr>
          <w:sz w:val="22"/>
        </w:rPr>
        <w:t>interest</w:t>
      </w:r>
      <w:r>
        <w:rPr>
          <w:spacing w:val="-12"/>
          <w:sz w:val="22"/>
        </w:rPr>
        <w:t> </w:t>
      </w:r>
      <w:r>
        <w:rPr>
          <w:sz w:val="22"/>
        </w:rPr>
        <w:t>of</w:t>
      </w:r>
      <w:r>
        <w:rPr>
          <w:spacing w:val="-12"/>
          <w:sz w:val="22"/>
        </w:rPr>
        <w:t> </w:t>
      </w:r>
      <w:r>
        <w:rPr>
          <w:sz w:val="22"/>
        </w:rPr>
        <w:t>the</w:t>
      </w:r>
      <w:r>
        <w:rPr>
          <w:spacing w:val="-14"/>
          <w:sz w:val="22"/>
        </w:rPr>
        <w:t> </w:t>
      </w:r>
      <w:r>
        <w:rPr>
          <w:sz w:val="22"/>
        </w:rPr>
        <w:t>child,</w:t>
      </w:r>
      <w:r>
        <w:rPr>
          <w:spacing w:val="-10"/>
          <w:sz w:val="22"/>
        </w:rPr>
        <w:t> </w:t>
      </w:r>
      <w:r>
        <w:rPr>
          <w:sz w:val="22"/>
        </w:rPr>
        <w:t>which</w:t>
      </w:r>
      <w:r>
        <w:rPr>
          <w:spacing w:val="-16"/>
          <w:sz w:val="22"/>
        </w:rPr>
        <w:t> </w:t>
      </w:r>
      <w:r>
        <w:rPr>
          <w:sz w:val="22"/>
        </w:rPr>
        <w:t>may</w:t>
      </w:r>
      <w:r>
        <w:rPr>
          <w:spacing w:val="-14"/>
          <w:sz w:val="22"/>
        </w:rPr>
        <w:t> </w:t>
      </w:r>
      <w:r>
        <w:rPr>
          <w:sz w:val="22"/>
        </w:rPr>
        <w:t>include</w:t>
      </w:r>
      <w:r>
        <w:rPr>
          <w:spacing w:val="-14"/>
          <w:sz w:val="22"/>
        </w:rPr>
        <w:t> </w:t>
      </w:r>
      <w:r>
        <w:rPr>
          <w:sz w:val="22"/>
        </w:rPr>
        <w:t>the</w:t>
      </w:r>
      <w:r>
        <w:rPr>
          <w:spacing w:val="-14"/>
          <w:sz w:val="22"/>
        </w:rPr>
        <w:t> </w:t>
      </w:r>
      <w:r>
        <w:rPr>
          <w:sz w:val="22"/>
        </w:rPr>
        <w:t>safety</w:t>
      </w:r>
      <w:r>
        <w:rPr>
          <w:spacing w:val="-13"/>
          <w:sz w:val="22"/>
        </w:rPr>
        <w:t> </w:t>
      </w:r>
      <w:r>
        <w:rPr>
          <w:sz w:val="22"/>
        </w:rPr>
        <w:t>of</w:t>
      </w:r>
      <w:r>
        <w:rPr>
          <w:spacing w:val="-12"/>
          <w:sz w:val="22"/>
        </w:rPr>
        <w:t> </w:t>
      </w:r>
      <w:r>
        <w:rPr>
          <w:sz w:val="22"/>
        </w:rPr>
        <w:t>the</w:t>
      </w:r>
      <w:r>
        <w:rPr>
          <w:spacing w:val="-14"/>
          <w:sz w:val="22"/>
        </w:rPr>
        <w:t> </w:t>
      </w:r>
      <w:r>
        <w:rPr>
          <w:sz w:val="22"/>
        </w:rPr>
        <w:t>victim, cannot be guaranteed in any other way.</w:t>
      </w:r>
    </w:p>
    <w:p>
      <w:pPr>
        <w:pStyle w:val="BodyText"/>
      </w:pPr>
    </w:p>
    <w:p>
      <w:pPr>
        <w:pStyle w:val="BodyText"/>
      </w:pPr>
    </w:p>
    <w:p>
      <w:pPr>
        <w:pStyle w:val="Heading2"/>
      </w:pPr>
      <w:bookmarkStart w:name="_bookmark15" w:id="16"/>
      <w:bookmarkEnd w:id="16"/>
      <w:r>
        <w:rPr>
          <w:b w:val="0"/>
        </w:rPr>
      </w:r>
      <w:r>
        <w:rPr/>
        <w:t>Article</w:t>
      </w:r>
      <w:r>
        <w:rPr>
          <w:spacing w:val="-4"/>
        </w:rPr>
        <w:t> </w:t>
      </w:r>
      <w:r>
        <w:rPr/>
        <w:t>48:</w:t>
      </w:r>
      <w:r>
        <w:rPr>
          <w:spacing w:val="-6"/>
        </w:rPr>
        <w:t> </w:t>
      </w:r>
      <w:r>
        <w:rPr/>
        <w:t>Prohibition</w:t>
      </w:r>
      <w:r>
        <w:rPr>
          <w:spacing w:val="-6"/>
        </w:rPr>
        <w:t> </w:t>
      </w:r>
      <w:r>
        <w:rPr/>
        <w:t>of</w:t>
      </w:r>
      <w:r>
        <w:rPr>
          <w:spacing w:val="-6"/>
        </w:rPr>
        <w:t> </w:t>
      </w:r>
      <w:r>
        <w:rPr/>
        <w:t>mandatory</w:t>
      </w:r>
      <w:r>
        <w:rPr>
          <w:spacing w:val="-6"/>
        </w:rPr>
        <w:t> </w:t>
      </w:r>
      <w:r>
        <w:rPr/>
        <w:t>alternative</w:t>
      </w:r>
      <w:r>
        <w:rPr>
          <w:spacing w:val="-6"/>
        </w:rPr>
        <w:t> </w:t>
      </w:r>
      <w:r>
        <w:rPr/>
        <w:t>dispute</w:t>
      </w:r>
      <w:r>
        <w:rPr>
          <w:spacing w:val="-6"/>
        </w:rPr>
        <w:t> </w:t>
      </w:r>
      <w:r>
        <w:rPr/>
        <w:t>resolution processes or sentencing</w:t>
      </w:r>
    </w:p>
    <w:p>
      <w:pPr>
        <w:pStyle w:val="Heading3"/>
        <w:spacing w:before="252"/>
        <w:ind w:left="1832"/>
      </w:pPr>
      <w:r>
        <w:rPr/>
        <w:t>Criminal</w:t>
      </w:r>
      <w:r>
        <w:rPr>
          <w:spacing w:val="-7"/>
        </w:rPr>
        <w:t> </w:t>
      </w:r>
      <w:r>
        <w:rPr>
          <w:spacing w:val="-4"/>
        </w:rPr>
        <w:t>law:</w:t>
      </w:r>
    </w:p>
    <w:p>
      <w:pPr>
        <w:pStyle w:val="BodyText"/>
        <w:rPr>
          <w:b/>
        </w:rPr>
      </w:pPr>
    </w:p>
    <w:p>
      <w:pPr>
        <w:pStyle w:val="ListParagraph"/>
        <w:numPr>
          <w:ilvl w:val="0"/>
          <w:numId w:val="1"/>
        </w:numPr>
        <w:tabs>
          <w:tab w:pos="977" w:val="left" w:leader="none"/>
        </w:tabs>
        <w:spacing w:line="240" w:lineRule="auto" w:before="0" w:after="0"/>
        <w:ind w:left="260" w:right="514" w:firstLine="0"/>
        <w:jc w:val="both"/>
        <w:rPr>
          <w:sz w:val="22"/>
        </w:rPr>
      </w:pPr>
      <w:r>
        <w:rPr>
          <w:sz w:val="22"/>
        </w:rPr>
        <w:t>Please provide information on the measures taken to ensure that mandatory alternative dispute resolution processes are prohibited in criminal proceedings related to cases involving the different forms of violence against women covered by the Istanbul </w:t>
      </w:r>
      <w:r>
        <w:rPr>
          <w:spacing w:val="-2"/>
          <w:sz w:val="22"/>
        </w:rPr>
        <w:t>Convention.</w:t>
      </w:r>
    </w:p>
    <w:p>
      <w:pPr>
        <w:pStyle w:val="BodyText"/>
        <w:rPr>
          <w:sz w:val="20"/>
        </w:rPr>
      </w:pPr>
    </w:p>
    <w:p>
      <w:pPr>
        <w:pStyle w:val="BodyText"/>
        <w:rPr>
          <w:sz w:val="20"/>
        </w:rPr>
      </w:pPr>
    </w:p>
    <w:p>
      <w:pPr>
        <w:pStyle w:val="BodyText"/>
        <w:spacing w:before="101"/>
        <w:rPr>
          <w:sz w:val="20"/>
        </w:rPr>
      </w:pPr>
      <w:r>
        <w:rPr/>
        <mc:AlternateContent>
          <mc:Choice Requires="wps">
            <w:drawing>
              <wp:anchor distT="0" distB="0" distL="0" distR="0" allowOverlap="1" layoutInCell="1" locked="0" behindDoc="1" simplePos="0" relativeHeight="487589376">
                <wp:simplePos x="0" y="0"/>
                <wp:positionH relativeFrom="page">
                  <wp:posOffset>914704</wp:posOffset>
                </wp:positionH>
                <wp:positionV relativeFrom="paragraph">
                  <wp:posOffset>225959</wp:posOffset>
                </wp:positionV>
                <wp:extent cx="1829435" cy="762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792065pt;width:144.020pt;height:.599980pt;mso-position-horizontal-relative:page;mso-position-vertical-relative:paragraph;z-index:-15727104;mso-wrap-distance-left:0;mso-wrap-distance-right:0" id="docshape9" filled="true" fillcolor="#000000" stroked="false">
                <v:fill type="solid"/>
                <w10:wrap type="topAndBottom"/>
              </v:rect>
            </w:pict>
          </mc:Fallback>
        </mc:AlternateContent>
      </w:r>
    </w:p>
    <w:p>
      <w:pPr>
        <w:spacing w:before="89"/>
        <w:ind w:left="260" w:right="512" w:firstLine="0"/>
        <w:jc w:val="both"/>
        <w:rPr>
          <w:sz w:val="18"/>
        </w:rPr>
      </w:pPr>
      <w:r>
        <w:rPr>
          <w:position w:val="6"/>
          <w:sz w:val="12"/>
        </w:rPr>
        <w:t>2</w:t>
      </w:r>
      <w:r>
        <w:rPr>
          <w:spacing w:val="80"/>
          <w:position w:val="6"/>
          <w:sz w:val="12"/>
        </w:rPr>
        <w:t> </w:t>
      </w:r>
      <w:r>
        <w:rPr>
          <w:sz w:val="18"/>
        </w:rPr>
        <w:t>In its baseline evaluation reports GREVIO</w:t>
      </w:r>
      <w:r>
        <w:rPr>
          <w:spacing w:val="-1"/>
          <w:sz w:val="18"/>
        </w:rPr>
        <w:t> </w:t>
      </w:r>
      <w:r>
        <w:rPr>
          <w:sz w:val="18"/>
        </w:rPr>
        <w:t>has</w:t>
      </w:r>
      <w:r>
        <w:rPr>
          <w:spacing w:val="-1"/>
          <w:sz w:val="18"/>
        </w:rPr>
        <w:t> </w:t>
      </w:r>
      <w:r>
        <w:rPr>
          <w:sz w:val="18"/>
        </w:rPr>
        <w:t>consistently</w:t>
      </w:r>
      <w:r>
        <w:rPr>
          <w:spacing w:val="-1"/>
          <w:sz w:val="18"/>
        </w:rPr>
        <w:t> </w:t>
      </w:r>
      <w:r>
        <w:rPr>
          <w:sz w:val="18"/>
        </w:rPr>
        <w:t>referred to the</w:t>
      </w:r>
      <w:r>
        <w:rPr>
          <w:spacing w:val="-1"/>
          <w:sz w:val="18"/>
        </w:rPr>
        <w:t> </w:t>
      </w:r>
      <w:r>
        <w:rPr>
          <w:sz w:val="18"/>
        </w:rPr>
        <w:t>statement of December 2017 by the European Association for Psychotherapy (EAP), which draws attention to the fact that the concepts of “parental alienation</w:t>
      </w:r>
      <w:r>
        <w:rPr>
          <w:spacing w:val="-12"/>
          <w:sz w:val="18"/>
        </w:rPr>
        <w:t> </w:t>
      </w:r>
      <w:r>
        <w:rPr>
          <w:sz w:val="18"/>
        </w:rPr>
        <w:t>syndrome”</w:t>
      </w:r>
      <w:r>
        <w:rPr>
          <w:spacing w:val="-11"/>
          <w:sz w:val="18"/>
        </w:rPr>
        <w:t> </w:t>
      </w:r>
      <w:r>
        <w:rPr>
          <w:sz w:val="18"/>
        </w:rPr>
        <w:t>(PAS)</w:t>
      </w:r>
      <w:r>
        <w:rPr>
          <w:spacing w:val="-12"/>
          <w:sz w:val="18"/>
        </w:rPr>
        <w:t> </w:t>
      </w:r>
      <w:r>
        <w:rPr>
          <w:sz w:val="18"/>
        </w:rPr>
        <w:t>and</w:t>
      </w:r>
      <w:r>
        <w:rPr>
          <w:spacing w:val="-11"/>
          <w:sz w:val="18"/>
        </w:rPr>
        <w:t> </w:t>
      </w:r>
      <w:r>
        <w:rPr>
          <w:sz w:val="18"/>
        </w:rPr>
        <w:t>“parental</w:t>
      </w:r>
      <w:r>
        <w:rPr>
          <w:spacing w:val="-11"/>
          <w:sz w:val="18"/>
        </w:rPr>
        <w:t> </w:t>
      </w:r>
      <w:r>
        <w:rPr>
          <w:sz w:val="18"/>
        </w:rPr>
        <w:t>alienation”</w:t>
      </w:r>
      <w:r>
        <w:rPr>
          <w:spacing w:val="-12"/>
          <w:sz w:val="18"/>
        </w:rPr>
        <w:t> </w:t>
      </w:r>
      <w:r>
        <w:rPr>
          <w:sz w:val="18"/>
        </w:rPr>
        <w:t>(PA)</w:t>
      </w:r>
      <w:r>
        <w:rPr>
          <w:spacing w:val="-12"/>
          <w:sz w:val="18"/>
        </w:rPr>
        <w:t> </w:t>
      </w:r>
      <w:r>
        <w:rPr>
          <w:sz w:val="18"/>
        </w:rPr>
        <w:t>are</w:t>
      </w:r>
      <w:r>
        <w:rPr>
          <w:spacing w:val="-13"/>
          <w:sz w:val="18"/>
        </w:rPr>
        <w:t> </w:t>
      </w:r>
      <w:r>
        <w:rPr>
          <w:sz w:val="18"/>
        </w:rPr>
        <w:t>unsuitable</w:t>
      </w:r>
      <w:r>
        <w:rPr>
          <w:spacing w:val="-10"/>
          <w:sz w:val="18"/>
        </w:rPr>
        <w:t> </w:t>
      </w:r>
      <w:r>
        <w:rPr>
          <w:sz w:val="18"/>
        </w:rPr>
        <w:t>for</w:t>
      </w:r>
      <w:r>
        <w:rPr>
          <w:spacing w:val="-13"/>
          <w:sz w:val="18"/>
        </w:rPr>
        <w:t> </w:t>
      </w:r>
      <w:r>
        <w:rPr>
          <w:sz w:val="18"/>
        </w:rPr>
        <w:t>use</w:t>
      </w:r>
      <w:r>
        <w:rPr>
          <w:spacing w:val="-12"/>
          <w:sz w:val="18"/>
        </w:rPr>
        <w:t> </w:t>
      </w:r>
      <w:r>
        <w:rPr>
          <w:sz w:val="18"/>
        </w:rPr>
        <w:t>in</w:t>
      </w:r>
      <w:r>
        <w:rPr>
          <w:spacing w:val="-11"/>
          <w:sz w:val="18"/>
        </w:rPr>
        <w:t> </w:t>
      </w:r>
      <w:r>
        <w:rPr>
          <w:sz w:val="18"/>
        </w:rPr>
        <w:t>any</w:t>
      </w:r>
      <w:r>
        <w:rPr>
          <w:spacing w:val="-11"/>
          <w:sz w:val="18"/>
        </w:rPr>
        <w:t> </w:t>
      </w:r>
      <w:r>
        <w:rPr>
          <w:sz w:val="18"/>
        </w:rPr>
        <w:t>psychotherapeutic</w:t>
      </w:r>
      <w:r>
        <w:rPr>
          <w:spacing w:val="-13"/>
          <w:sz w:val="18"/>
        </w:rPr>
        <w:t> </w:t>
      </w:r>
      <w:r>
        <w:rPr>
          <w:sz w:val="18"/>
        </w:rPr>
        <w:t>practice. This statement by the EAP, which is made up of 128 psychotherapy organisations from 41 European countries, acts as a guiding principle for European psychotherapists. Moreover, in February 2020 the World Health Organisation (WHO) published its new draft International Classification of Diseases, 11th Revision (ICD-11) and confirmed that it had removed parental alienation from index term in the final ICD-11. See also the Platform of Independent</w:t>
      </w:r>
      <w:r>
        <w:rPr>
          <w:spacing w:val="-5"/>
          <w:sz w:val="18"/>
        </w:rPr>
        <w:t> </w:t>
      </w:r>
      <w:r>
        <w:rPr>
          <w:sz w:val="18"/>
        </w:rPr>
        <w:t>Expert</w:t>
      </w:r>
      <w:r>
        <w:rPr>
          <w:spacing w:val="-5"/>
          <w:sz w:val="18"/>
        </w:rPr>
        <w:t> </w:t>
      </w:r>
      <w:r>
        <w:rPr>
          <w:sz w:val="18"/>
        </w:rPr>
        <w:t>Mechanisms</w:t>
      </w:r>
      <w:r>
        <w:rPr>
          <w:spacing w:val="-4"/>
          <w:sz w:val="18"/>
        </w:rPr>
        <w:t> </w:t>
      </w:r>
      <w:r>
        <w:rPr>
          <w:sz w:val="18"/>
        </w:rPr>
        <w:t>on</w:t>
      </w:r>
      <w:r>
        <w:rPr>
          <w:spacing w:val="-5"/>
          <w:sz w:val="18"/>
        </w:rPr>
        <w:t> </w:t>
      </w:r>
      <w:r>
        <w:rPr>
          <w:sz w:val="18"/>
        </w:rPr>
        <w:t>Discrimination</w:t>
      </w:r>
      <w:r>
        <w:rPr>
          <w:spacing w:val="-5"/>
          <w:sz w:val="18"/>
        </w:rPr>
        <w:t> </w:t>
      </w:r>
      <w:r>
        <w:rPr>
          <w:sz w:val="18"/>
        </w:rPr>
        <w:t>and</w:t>
      </w:r>
      <w:r>
        <w:rPr>
          <w:spacing w:val="-5"/>
          <w:sz w:val="18"/>
        </w:rPr>
        <w:t> </w:t>
      </w:r>
      <w:r>
        <w:rPr>
          <w:sz w:val="18"/>
        </w:rPr>
        <w:t>Violence against</w:t>
      </w:r>
      <w:r>
        <w:rPr>
          <w:spacing w:val="-5"/>
          <w:sz w:val="18"/>
        </w:rPr>
        <w:t> </w:t>
      </w:r>
      <w:r>
        <w:rPr>
          <w:sz w:val="18"/>
        </w:rPr>
        <w:t>Women</w:t>
      </w:r>
      <w:r>
        <w:rPr>
          <w:spacing w:val="-5"/>
          <w:sz w:val="18"/>
        </w:rPr>
        <w:t> </w:t>
      </w:r>
      <w:hyperlink r:id="rId8">
        <w:r>
          <w:rPr>
            <w:sz w:val="18"/>
          </w:rPr>
          <w:t>(</w:t>
        </w:r>
        <w:r>
          <w:rPr>
            <w:color w:val="0000FF"/>
            <w:sz w:val="18"/>
          </w:rPr>
          <w:t>EDVAW</w:t>
        </w:r>
        <w:r>
          <w:rPr>
            <w:color w:val="0000FF"/>
            <w:spacing w:val="-6"/>
            <w:sz w:val="18"/>
          </w:rPr>
          <w:t> </w:t>
        </w:r>
        <w:r>
          <w:rPr>
            <w:color w:val="0000FF"/>
            <w:sz w:val="18"/>
          </w:rPr>
          <w:t>Platform</w:t>
        </w:r>
      </w:hyperlink>
      <w:r>
        <w:rPr>
          <w:sz w:val="18"/>
        </w:rPr>
        <w:t>)</w:t>
      </w:r>
      <w:r>
        <w:rPr>
          <w:spacing w:val="-3"/>
          <w:sz w:val="18"/>
        </w:rPr>
        <w:t> </w:t>
      </w:r>
      <w:r>
        <w:rPr>
          <w:sz w:val="18"/>
        </w:rPr>
        <w:t>statement</w:t>
      </w:r>
      <w:r>
        <w:rPr>
          <w:spacing w:val="-5"/>
          <w:sz w:val="18"/>
        </w:rPr>
        <w:t> </w:t>
      </w:r>
      <w:r>
        <w:rPr>
          <w:sz w:val="18"/>
        </w:rPr>
        <w:t>of May 2019</w:t>
      </w:r>
      <w:r>
        <w:rPr>
          <w:spacing w:val="40"/>
          <w:sz w:val="18"/>
        </w:rPr>
        <w:t> </w:t>
      </w:r>
      <w:hyperlink r:id="rId9">
        <w:r>
          <w:rPr>
            <w:sz w:val="18"/>
          </w:rPr>
          <w:t>“</w:t>
        </w:r>
        <w:r>
          <w:rPr>
            <w:color w:val="0000FF"/>
            <w:sz w:val="18"/>
          </w:rPr>
          <w:t>Intimate partner violence against women is an essential factor in the determination of child custody,</w:t>
        </w:r>
      </w:hyperlink>
      <w:r>
        <w:rPr>
          <w:color w:val="0000FF"/>
          <w:sz w:val="18"/>
        </w:rPr>
        <w:t> </w:t>
      </w:r>
      <w:hyperlink r:id="rId9">
        <w:r>
          <w:rPr>
            <w:color w:val="0000FF"/>
            <w:sz w:val="18"/>
          </w:rPr>
          <w:t>say women’s rights experts</w:t>
        </w:r>
      </w:hyperlink>
      <w:r>
        <w:rPr>
          <w:sz w:val="18"/>
        </w:rPr>
        <w:t>”.</w:t>
      </w:r>
    </w:p>
    <w:p>
      <w:pPr>
        <w:spacing w:after="0"/>
        <w:jc w:val="both"/>
        <w:rPr>
          <w:sz w:val="18"/>
        </w:rPr>
        <w:sectPr>
          <w:pgSz w:w="11910" w:h="16850"/>
          <w:pgMar w:header="713" w:footer="0" w:top="1140" w:bottom="280" w:left="1180" w:right="920"/>
        </w:sectPr>
      </w:pPr>
    </w:p>
    <w:p>
      <w:pPr>
        <w:pStyle w:val="BodyText"/>
        <w:spacing w:before="3"/>
      </w:pPr>
    </w:p>
    <w:p>
      <w:pPr>
        <w:pStyle w:val="ListParagraph"/>
        <w:numPr>
          <w:ilvl w:val="0"/>
          <w:numId w:val="1"/>
        </w:numPr>
        <w:tabs>
          <w:tab w:pos="977" w:val="left" w:leader="none"/>
        </w:tabs>
        <w:spacing w:line="240" w:lineRule="auto" w:before="1" w:after="0"/>
        <w:ind w:left="260" w:right="512" w:firstLine="0"/>
        <w:jc w:val="both"/>
        <w:rPr>
          <w:sz w:val="22"/>
        </w:rPr>
      </w:pPr>
      <w:r>
        <w:rPr>
          <w:sz w:val="22"/>
        </w:rPr>
        <w:t>Where voluntary alternative dispute resolution processes exist for any criminal offences</w:t>
      </w:r>
      <w:r>
        <w:rPr>
          <w:spacing w:val="-6"/>
          <w:sz w:val="22"/>
        </w:rPr>
        <w:t> </w:t>
      </w:r>
      <w:r>
        <w:rPr>
          <w:sz w:val="22"/>
        </w:rPr>
        <w:t>within</w:t>
      </w:r>
      <w:r>
        <w:rPr>
          <w:spacing w:val="-6"/>
          <w:sz w:val="22"/>
        </w:rPr>
        <w:t> </w:t>
      </w:r>
      <w:r>
        <w:rPr>
          <w:sz w:val="22"/>
        </w:rPr>
        <w:t>the</w:t>
      </w:r>
      <w:r>
        <w:rPr>
          <w:spacing w:val="-7"/>
          <w:sz w:val="22"/>
        </w:rPr>
        <w:t> </w:t>
      </w:r>
      <w:r>
        <w:rPr>
          <w:sz w:val="22"/>
        </w:rPr>
        <w:t>remit</w:t>
      </w:r>
      <w:r>
        <w:rPr>
          <w:spacing w:val="-5"/>
          <w:sz w:val="22"/>
        </w:rPr>
        <w:t> </w:t>
      </w:r>
      <w:r>
        <w:rPr>
          <w:sz w:val="22"/>
        </w:rPr>
        <w:t>of</w:t>
      </w:r>
      <w:r>
        <w:rPr>
          <w:spacing w:val="-5"/>
          <w:sz w:val="22"/>
        </w:rPr>
        <w:t> </w:t>
      </w:r>
      <w:r>
        <w:rPr>
          <w:sz w:val="22"/>
        </w:rPr>
        <w:t>the</w:t>
      </w:r>
      <w:r>
        <w:rPr>
          <w:spacing w:val="-7"/>
          <w:sz w:val="22"/>
        </w:rPr>
        <w:t> </w:t>
      </w:r>
      <w:r>
        <w:rPr>
          <w:sz w:val="22"/>
        </w:rPr>
        <w:t>Istanbul</w:t>
      </w:r>
      <w:r>
        <w:rPr>
          <w:spacing w:val="-5"/>
          <w:sz w:val="22"/>
        </w:rPr>
        <w:t> </w:t>
      </w:r>
      <w:r>
        <w:rPr>
          <w:sz w:val="22"/>
        </w:rPr>
        <w:t>Convention,</w:t>
      </w:r>
      <w:r>
        <w:rPr>
          <w:spacing w:val="-3"/>
          <w:sz w:val="22"/>
        </w:rPr>
        <w:t> </w:t>
      </w:r>
      <w:r>
        <w:rPr>
          <w:sz w:val="22"/>
        </w:rPr>
        <w:t>such</w:t>
      </w:r>
      <w:r>
        <w:rPr>
          <w:spacing w:val="-4"/>
          <w:sz w:val="22"/>
        </w:rPr>
        <w:t> </w:t>
      </w:r>
      <w:r>
        <w:rPr>
          <w:sz w:val="22"/>
        </w:rPr>
        <w:t>as</w:t>
      </w:r>
      <w:r>
        <w:rPr>
          <w:spacing w:val="-6"/>
          <w:sz w:val="22"/>
        </w:rPr>
        <w:t> </w:t>
      </w:r>
      <w:r>
        <w:rPr>
          <w:sz w:val="22"/>
        </w:rPr>
        <w:t>conciliation</w:t>
      </w:r>
      <w:r>
        <w:rPr>
          <w:spacing w:val="-4"/>
          <w:sz w:val="22"/>
        </w:rPr>
        <w:t> </w:t>
      </w:r>
      <w:r>
        <w:rPr>
          <w:sz w:val="22"/>
        </w:rPr>
        <w:t>or</w:t>
      </w:r>
      <w:r>
        <w:rPr>
          <w:spacing w:val="-5"/>
          <w:sz w:val="22"/>
        </w:rPr>
        <w:t> </w:t>
      </w:r>
      <w:r>
        <w:rPr>
          <w:sz w:val="22"/>
        </w:rPr>
        <w:t>mediation,</w:t>
      </w:r>
      <w:r>
        <w:rPr>
          <w:spacing w:val="-3"/>
          <w:sz w:val="22"/>
        </w:rPr>
        <w:t> </w:t>
      </w:r>
      <w:r>
        <w:rPr>
          <w:sz w:val="22"/>
        </w:rPr>
        <w:t>please provide information on the safeguards incorporated to ensure the free and informed consent of</w:t>
      </w:r>
      <w:r>
        <w:rPr>
          <w:spacing w:val="-16"/>
          <w:sz w:val="22"/>
        </w:rPr>
        <w:t> </w:t>
      </w:r>
      <w:r>
        <w:rPr>
          <w:sz w:val="22"/>
        </w:rPr>
        <w:t>the</w:t>
      </w:r>
      <w:r>
        <w:rPr>
          <w:spacing w:val="-15"/>
          <w:sz w:val="22"/>
        </w:rPr>
        <w:t> </w:t>
      </w:r>
      <w:r>
        <w:rPr>
          <w:sz w:val="22"/>
        </w:rPr>
        <w:t>victim</w:t>
      </w:r>
      <w:r>
        <w:rPr>
          <w:spacing w:val="-15"/>
          <w:sz w:val="22"/>
        </w:rPr>
        <w:t> </w:t>
      </w:r>
      <w:r>
        <w:rPr>
          <w:sz w:val="22"/>
        </w:rPr>
        <w:t>to</w:t>
      </w:r>
      <w:r>
        <w:rPr>
          <w:spacing w:val="-16"/>
          <w:sz w:val="22"/>
        </w:rPr>
        <w:t> </w:t>
      </w:r>
      <w:r>
        <w:rPr>
          <w:sz w:val="22"/>
        </w:rPr>
        <w:t>such</w:t>
      </w:r>
      <w:r>
        <w:rPr>
          <w:spacing w:val="-15"/>
          <w:sz w:val="22"/>
        </w:rPr>
        <w:t> </w:t>
      </w:r>
      <w:r>
        <w:rPr>
          <w:sz w:val="22"/>
        </w:rPr>
        <w:t>processes</w:t>
      </w:r>
      <w:r>
        <w:rPr>
          <w:spacing w:val="-13"/>
          <w:sz w:val="22"/>
        </w:rPr>
        <w:t> </w:t>
      </w:r>
      <w:r>
        <w:rPr>
          <w:sz w:val="22"/>
        </w:rPr>
        <w:t>and</w:t>
      </w:r>
      <w:r>
        <w:rPr>
          <w:spacing w:val="-15"/>
          <w:sz w:val="22"/>
        </w:rPr>
        <w:t> </w:t>
      </w:r>
      <w:r>
        <w:rPr>
          <w:sz w:val="22"/>
        </w:rPr>
        <w:t>the</w:t>
      </w:r>
      <w:r>
        <w:rPr>
          <w:spacing w:val="-15"/>
          <w:sz w:val="22"/>
        </w:rPr>
        <w:t> </w:t>
      </w:r>
      <w:r>
        <w:rPr>
          <w:sz w:val="22"/>
        </w:rPr>
        <w:t>measures</w:t>
      </w:r>
      <w:r>
        <w:rPr>
          <w:spacing w:val="-15"/>
          <w:sz w:val="22"/>
        </w:rPr>
        <w:t> </w:t>
      </w:r>
      <w:r>
        <w:rPr>
          <w:sz w:val="22"/>
        </w:rPr>
        <w:t>taken</w:t>
      </w:r>
      <w:r>
        <w:rPr>
          <w:spacing w:val="-15"/>
          <w:sz w:val="22"/>
        </w:rPr>
        <w:t> </w:t>
      </w:r>
      <w:r>
        <w:rPr>
          <w:sz w:val="22"/>
        </w:rPr>
        <w:t>to</w:t>
      </w:r>
      <w:r>
        <w:rPr>
          <w:spacing w:val="-16"/>
          <w:sz w:val="22"/>
        </w:rPr>
        <w:t> </w:t>
      </w:r>
      <w:r>
        <w:rPr>
          <w:sz w:val="22"/>
        </w:rPr>
        <w:t>avoid</w:t>
      </w:r>
      <w:r>
        <w:rPr>
          <w:spacing w:val="-15"/>
          <w:sz w:val="22"/>
        </w:rPr>
        <w:t> </w:t>
      </w:r>
      <w:r>
        <w:rPr>
          <w:sz w:val="22"/>
        </w:rPr>
        <w:t>that</w:t>
      </w:r>
      <w:r>
        <w:rPr>
          <w:spacing w:val="-14"/>
          <w:sz w:val="22"/>
        </w:rPr>
        <w:t> </w:t>
      </w:r>
      <w:r>
        <w:rPr>
          <w:sz w:val="22"/>
        </w:rPr>
        <w:t>direct</w:t>
      </w:r>
      <w:r>
        <w:rPr>
          <w:spacing w:val="-15"/>
          <w:sz w:val="22"/>
        </w:rPr>
        <w:t> </w:t>
      </w:r>
      <w:r>
        <w:rPr>
          <w:sz w:val="22"/>
        </w:rPr>
        <w:t>or</w:t>
      </w:r>
      <w:r>
        <w:rPr>
          <w:spacing w:val="-13"/>
          <w:sz w:val="22"/>
        </w:rPr>
        <w:t> </w:t>
      </w:r>
      <w:r>
        <w:rPr>
          <w:sz w:val="22"/>
        </w:rPr>
        <w:t>indirect</w:t>
      </w:r>
      <w:r>
        <w:rPr>
          <w:spacing w:val="-15"/>
          <w:sz w:val="22"/>
        </w:rPr>
        <w:t> </w:t>
      </w:r>
      <w:r>
        <w:rPr>
          <w:sz w:val="22"/>
        </w:rPr>
        <w:t>pressure is placed on the victim. Please also state whether the offer of alternative dispute resolution processes</w:t>
      </w:r>
      <w:r>
        <w:rPr>
          <w:spacing w:val="-2"/>
          <w:sz w:val="22"/>
        </w:rPr>
        <w:t> </w:t>
      </w:r>
      <w:r>
        <w:rPr>
          <w:sz w:val="22"/>
        </w:rPr>
        <w:t>may</w:t>
      </w:r>
      <w:r>
        <w:rPr>
          <w:spacing w:val="-1"/>
          <w:sz w:val="22"/>
        </w:rPr>
        <w:t> </w:t>
      </w:r>
      <w:r>
        <w:rPr>
          <w:sz w:val="22"/>
        </w:rPr>
        <w:t>result in the discontinuation</w:t>
      </w:r>
      <w:r>
        <w:rPr>
          <w:spacing w:val="-2"/>
          <w:sz w:val="22"/>
        </w:rPr>
        <w:t> </w:t>
      </w:r>
      <w:r>
        <w:rPr>
          <w:sz w:val="22"/>
        </w:rPr>
        <w:t>of</w:t>
      </w:r>
      <w:r>
        <w:rPr>
          <w:spacing w:val="-1"/>
          <w:sz w:val="22"/>
        </w:rPr>
        <w:t> </w:t>
      </w:r>
      <w:r>
        <w:rPr>
          <w:sz w:val="22"/>
        </w:rPr>
        <w:t>criminal investigation</w:t>
      </w:r>
      <w:r>
        <w:rPr>
          <w:spacing w:val="-2"/>
          <w:sz w:val="22"/>
        </w:rPr>
        <w:t> </w:t>
      </w:r>
      <w:r>
        <w:rPr>
          <w:sz w:val="22"/>
        </w:rPr>
        <w:t>and prosecution or</w:t>
      </w:r>
      <w:r>
        <w:rPr>
          <w:spacing w:val="-1"/>
          <w:sz w:val="22"/>
        </w:rPr>
        <w:t> </w:t>
      </w:r>
      <w:r>
        <w:rPr>
          <w:sz w:val="22"/>
        </w:rPr>
        <w:t>other consequences for the victim.</w:t>
      </w:r>
    </w:p>
    <w:p>
      <w:pPr>
        <w:pStyle w:val="Heading3"/>
        <w:spacing w:before="252"/>
        <w:ind w:left="1832"/>
      </w:pPr>
      <w:r>
        <w:rPr/>
        <w:t>Civil</w:t>
      </w:r>
      <w:r>
        <w:rPr>
          <w:spacing w:val="-2"/>
        </w:rPr>
        <w:t> </w:t>
      </w:r>
      <w:r>
        <w:rPr>
          <w:spacing w:val="-4"/>
        </w:rPr>
        <w:t>law:</w:t>
      </w:r>
    </w:p>
    <w:p>
      <w:pPr>
        <w:pStyle w:val="BodyText"/>
        <w:spacing w:before="1"/>
        <w:rPr>
          <w:b/>
        </w:rPr>
      </w:pPr>
    </w:p>
    <w:p>
      <w:pPr>
        <w:pStyle w:val="ListParagraph"/>
        <w:numPr>
          <w:ilvl w:val="0"/>
          <w:numId w:val="1"/>
        </w:numPr>
        <w:tabs>
          <w:tab w:pos="977" w:val="left" w:leader="none"/>
        </w:tabs>
        <w:spacing w:line="240" w:lineRule="auto" w:before="0" w:after="0"/>
        <w:ind w:left="260" w:right="516" w:firstLine="0"/>
        <w:jc w:val="both"/>
        <w:rPr>
          <w:sz w:val="22"/>
        </w:rPr>
      </w:pPr>
      <w:r>
        <w:rPr>
          <w:sz w:val="22"/>
        </w:rPr>
        <w:t>Please provide information on the measures taken to ensure that alternative dispute resolution processes such as mediation or procedures which can be considered tantamount to the latter are not used in family law proceedings such as divorce proceedings or proceedings</w:t>
      </w:r>
      <w:r>
        <w:rPr>
          <w:spacing w:val="-1"/>
          <w:sz w:val="22"/>
        </w:rPr>
        <w:t> </w:t>
      </w:r>
      <w:r>
        <w:rPr>
          <w:sz w:val="22"/>
        </w:rPr>
        <w:t>related</w:t>
      </w:r>
      <w:r>
        <w:rPr>
          <w:spacing w:val="-1"/>
          <w:sz w:val="22"/>
        </w:rPr>
        <w:t> </w:t>
      </w:r>
      <w:r>
        <w:rPr>
          <w:sz w:val="22"/>
        </w:rPr>
        <w:t>to custody and</w:t>
      </w:r>
      <w:r>
        <w:rPr>
          <w:spacing w:val="-1"/>
          <w:sz w:val="22"/>
        </w:rPr>
        <w:t> </w:t>
      </w:r>
      <w:r>
        <w:rPr>
          <w:sz w:val="22"/>
        </w:rPr>
        <w:t>visitation of children, where</w:t>
      </w:r>
      <w:r>
        <w:rPr>
          <w:spacing w:val="-1"/>
          <w:sz w:val="22"/>
        </w:rPr>
        <w:t> </w:t>
      </w:r>
      <w:r>
        <w:rPr>
          <w:sz w:val="22"/>
        </w:rPr>
        <w:t>there is a</w:t>
      </w:r>
      <w:r>
        <w:rPr>
          <w:spacing w:val="-1"/>
          <w:sz w:val="22"/>
        </w:rPr>
        <w:t> </w:t>
      </w:r>
      <w:r>
        <w:rPr>
          <w:sz w:val="22"/>
        </w:rPr>
        <w:t>history of violence.</w:t>
      </w:r>
    </w:p>
    <w:p>
      <w:pPr>
        <w:pStyle w:val="BodyText"/>
      </w:pPr>
    </w:p>
    <w:p>
      <w:pPr>
        <w:pStyle w:val="BodyText"/>
      </w:pPr>
    </w:p>
    <w:p>
      <w:pPr>
        <w:pStyle w:val="Heading2"/>
        <w:ind w:right="410"/>
      </w:pPr>
      <w:bookmarkStart w:name="_bookmark16" w:id="17"/>
      <w:bookmarkEnd w:id="17"/>
      <w:r>
        <w:rPr>
          <w:b w:val="0"/>
        </w:rPr>
      </w:r>
      <w:r>
        <w:rPr/>
        <w:t>Articles</w:t>
      </w:r>
      <w:r>
        <w:rPr>
          <w:spacing w:val="40"/>
        </w:rPr>
        <w:t> </w:t>
      </w:r>
      <w:r>
        <w:rPr/>
        <w:t>49</w:t>
      </w:r>
      <w:r>
        <w:rPr>
          <w:spacing w:val="40"/>
        </w:rPr>
        <w:t> </w:t>
      </w:r>
      <w:r>
        <w:rPr/>
        <w:t>and</w:t>
      </w:r>
      <w:r>
        <w:rPr>
          <w:spacing w:val="40"/>
        </w:rPr>
        <w:t> </w:t>
      </w:r>
      <w:r>
        <w:rPr/>
        <w:t>50:</w:t>
      </w:r>
      <w:r>
        <w:rPr>
          <w:spacing w:val="40"/>
        </w:rPr>
        <w:t> </w:t>
      </w:r>
      <w:r>
        <w:rPr/>
        <w:t>General</w:t>
      </w:r>
      <w:r>
        <w:rPr>
          <w:spacing w:val="40"/>
        </w:rPr>
        <w:t> </w:t>
      </w:r>
      <w:r>
        <w:rPr/>
        <w:t>obligations</w:t>
      </w:r>
      <w:r>
        <w:rPr>
          <w:spacing w:val="39"/>
        </w:rPr>
        <w:t> </w:t>
      </w:r>
      <w:r>
        <w:rPr/>
        <w:t>and</w:t>
      </w:r>
      <w:r>
        <w:rPr>
          <w:spacing w:val="40"/>
        </w:rPr>
        <w:t> </w:t>
      </w:r>
      <w:r>
        <w:rPr/>
        <w:t>immediate</w:t>
      </w:r>
      <w:r>
        <w:rPr>
          <w:spacing w:val="40"/>
        </w:rPr>
        <w:t> </w:t>
      </w:r>
      <w:r>
        <w:rPr/>
        <w:t>response, prevention and protection</w:t>
      </w:r>
    </w:p>
    <w:p>
      <w:pPr>
        <w:pStyle w:val="ListParagraph"/>
        <w:numPr>
          <w:ilvl w:val="0"/>
          <w:numId w:val="1"/>
        </w:numPr>
        <w:tabs>
          <w:tab w:pos="977" w:val="left" w:leader="none"/>
        </w:tabs>
        <w:spacing w:line="240" w:lineRule="auto" w:before="254" w:after="0"/>
        <w:ind w:left="260" w:right="511" w:firstLine="0"/>
        <w:jc w:val="both"/>
        <w:rPr>
          <w:sz w:val="22"/>
        </w:rPr>
      </w:pPr>
      <w:r>
        <w:rPr>
          <w:sz w:val="22"/>
        </w:rPr>
        <w:t>Please describe the human, financial and technical resources provided to law enforcement agencies to diligently respond to and investigate all cases of violence against women, including their digital dimension.</w:t>
      </w:r>
    </w:p>
    <w:p>
      <w:pPr>
        <w:pStyle w:val="ListParagraph"/>
        <w:numPr>
          <w:ilvl w:val="0"/>
          <w:numId w:val="1"/>
        </w:numPr>
        <w:tabs>
          <w:tab w:pos="977" w:val="left" w:leader="none"/>
        </w:tabs>
        <w:spacing w:line="240" w:lineRule="auto" w:before="251" w:after="0"/>
        <w:ind w:left="260" w:right="513" w:firstLine="0"/>
        <w:jc w:val="both"/>
        <w:rPr>
          <w:sz w:val="22"/>
        </w:rPr>
      </w:pPr>
      <w:r>
        <w:rPr>
          <w:sz w:val="22"/>
        </w:rPr>
        <w:t>Which measures have been taken to ensure that the premises of police stations are accessible and suitable for receiving</w:t>
      </w:r>
      <w:r>
        <w:rPr>
          <w:spacing w:val="-1"/>
          <w:sz w:val="22"/>
        </w:rPr>
        <w:t> </w:t>
      </w:r>
      <w:r>
        <w:rPr>
          <w:sz w:val="22"/>
        </w:rPr>
        <w:t>and interviewing</w:t>
      </w:r>
      <w:r>
        <w:rPr>
          <w:spacing w:val="-1"/>
          <w:sz w:val="22"/>
        </w:rPr>
        <w:t> </w:t>
      </w:r>
      <w:r>
        <w:rPr>
          <w:sz w:val="22"/>
        </w:rPr>
        <w:t>victims of</w:t>
      </w:r>
      <w:r>
        <w:rPr>
          <w:spacing w:val="-2"/>
          <w:sz w:val="22"/>
        </w:rPr>
        <w:t> </w:t>
      </w:r>
      <w:r>
        <w:rPr>
          <w:sz w:val="22"/>
        </w:rPr>
        <w:t>violence while ensuring their privacy? Is it possible to report cases of violence against women elsewhere than in police stations, including through digital means?</w:t>
      </w:r>
    </w:p>
    <w:p>
      <w:pPr>
        <w:pStyle w:val="BodyText"/>
      </w:pPr>
    </w:p>
    <w:p>
      <w:pPr>
        <w:pStyle w:val="ListParagraph"/>
        <w:numPr>
          <w:ilvl w:val="0"/>
          <w:numId w:val="1"/>
        </w:numPr>
        <w:tabs>
          <w:tab w:pos="977" w:val="left" w:leader="none"/>
        </w:tabs>
        <w:spacing w:line="240" w:lineRule="auto" w:before="0" w:after="0"/>
        <w:ind w:left="260" w:right="517" w:firstLine="0"/>
        <w:jc w:val="both"/>
        <w:rPr>
          <w:sz w:val="22"/>
        </w:rPr>
      </w:pPr>
      <w:r>
        <w:rPr>
          <w:sz w:val="22"/>
        </w:rPr>
        <w:t>Please explain whether specialist police/prosecution units exist to investigate and prosecute violence against women and specify:</w:t>
      </w:r>
    </w:p>
    <w:p>
      <w:pPr>
        <w:pStyle w:val="BodyText"/>
        <w:spacing w:before="2"/>
      </w:pPr>
    </w:p>
    <w:p>
      <w:pPr>
        <w:pStyle w:val="ListParagraph"/>
        <w:numPr>
          <w:ilvl w:val="1"/>
          <w:numId w:val="1"/>
        </w:numPr>
        <w:tabs>
          <w:tab w:pos="1758" w:val="left" w:leader="none"/>
        </w:tabs>
        <w:spacing w:line="252" w:lineRule="exact" w:before="0" w:after="0"/>
        <w:ind w:left="1758" w:right="0" w:hanging="358"/>
        <w:jc w:val="left"/>
        <w:rPr>
          <w:sz w:val="22"/>
        </w:rPr>
      </w:pPr>
      <w:r>
        <w:rPr>
          <w:sz w:val="22"/>
        </w:rPr>
        <w:t>which</w:t>
      </w:r>
      <w:r>
        <w:rPr>
          <w:spacing w:val="-5"/>
          <w:sz w:val="22"/>
        </w:rPr>
        <w:t> </w:t>
      </w:r>
      <w:r>
        <w:rPr>
          <w:sz w:val="22"/>
        </w:rPr>
        <w:t>forms</w:t>
      </w:r>
      <w:r>
        <w:rPr>
          <w:spacing w:val="-6"/>
          <w:sz w:val="22"/>
        </w:rPr>
        <w:t> </w:t>
      </w:r>
      <w:r>
        <w:rPr>
          <w:sz w:val="22"/>
        </w:rPr>
        <w:t>of</w:t>
      </w:r>
      <w:r>
        <w:rPr>
          <w:spacing w:val="-5"/>
          <w:sz w:val="22"/>
        </w:rPr>
        <w:t> </w:t>
      </w:r>
      <w:r>
        <w:rPr>
          <w:sz w:val="22"/>
        </w:rPr>
        <w:t>violence</w:t>
      </w:r>
      <w:r>
        <w:rPr>
          <w:spacing w:val="-7"/>
          <w:sz w:val="22"/>
        </w:rPr>
        <w:t> </w:t>
      </w:r>
      <w:r>
        <w:rPr>
          <w:sz w:val="22"/>
        </w:rPr>
        <w:t>against</w:t>
      </w:r>
      <w:r>
        <w:rPr>
          <w:spacing w:val="-3"/>
          <w:sz w:val="22"/>
        </w:rPr>
        <w:t> </w:t>
      </w:r>
      <w:r>
        <w:rPr>
          <w:sz w:val="22"/>
        </w:rPr>
        <w:t>women</w:t>
      </w:r>
      <w:r>
        <w:rPr>
          <w:spacing w:val="-4"/>
          <w:sz w:val="22"/>
        </w:rPr>
        <w:t> </w:t>
      </w:r>
      <w:r>
        <w:rPr>
          <w:sz w:val="22"/>
        </w:rPr>
        <w:t>they</w:t>
      </w:r>
      <w:r>
        <w:rPr>
          <w:spacing w:val="-4"/>
          <w:sz w:val="22"/>
        </w:rPr>
        <w:t> </w:t>
      </w:r>
      <w:r>
        <w:rPr>
          <w:sz w:val="22"/>
        </w:rPr>
        <w:t>are</w:t>
      </w:r>
      <w:r>
        <w:rPr>
          <w:spacing w:val="-6"/>
          <w:sz w:val="22"/>
        </w:rPr>
        <w:t> </w:t>
      </w:r>
      <w:r>
        <w:rPr>
          <w:sz w:val="22"/>
        </w:rPr>
        <w:t>competent</w:t>
      </w:r>
      <w:r>
        <w:rPr>
          <w:spacing w:val="-5"/>
          <w:sz w:val="22"/>
        </w:rPr>
        <w:t> </w:t>
      </w:r>
      <w:r>
        <w:rPr>
          <w:spacing w:val="-4"/>
          <w:sz w:val="22"/>
        </w:rPr>
        <w:t>for;</w:t>
      </w:r>
    </w:p>
    <w:p>
      <w:pPr>
        <w:pStyle w:val="ListParagraph"/>
        <w:numPr>
          <w:ilvl w:val="1"/>
          <w:numId w:val="1"/>
        </w:numPr>
        <w:tabs>
          <w:tab w:pos="1758" w:val="left" w:leader="none"/>
          <w:tab w:pos="1760" w:val="left" w:leader="none"/>
        </w:tabs>
        <w:spacing w:line="240" w:lineRule="auto" w:before="0" w:after="0"/>
        <w:ind w:left="1760" w:right="514" w:hanging="360"/>
        <w:jc w:val="left"/>
        <w:rPr>
          <w:sz w:val="22"/>
        </w:rPr>
      </w:pPr>
      <w:r>
        <w:rPr>
          <w:sz w:val="22"/>
        </w:rPr>
        <w:t>whether</w:t>
      </w:r>
      <w:r>
        <w:rPr>
          <w:spacing w:val="40"/>
          <w:sz w:val="22"/>
        </w:rPr>
        <w:t> </w:t>
      </w:r>
      <w:r>
        <w:rPr>
          <w:sz w:val="22"/>
        </w:rPr>
        <w:t>such</w:t>
      </w:r>
      <w:r>
        <w:rPr>
          <w:spacing w:val="40"/>
          <w:sz w:val="22"/>
        </w:rPr>
        <w:t> </w:t>
      </w:r>
      <w:r>
        <w:rPr>
          <w:sz w:val="22"/>
        </w:rPr>
        <w:t>units</w:t>
      </w:r>
      <w:r>
        <w:rPr>
          <w:spacing w:val="40"/>
          <w:sz w:val="22"/>
        </w:rPr>
        <w:t> </w:t>
      </w:r>
      <w:r>
        <w:rPr>
          <w:sz w:val="22"/>
        </w:rPr>
        <w:t>exist</w:t>
      </w:r>
      <w:r>
        <w:rPr>
          <w:spacing w:val="40"/>
          <w:sz w:val="22"/>
        </w:rPr>
        <w:t> </w:t>
      </w:r>
      <w:r>
        <w:rPr>
          <w:sz w:val="22"/>
        </w:rPr>
        <w:t>in</w:t>
      </w:r>
      <w:r>
        <w:rPr>
          <w:spacing w:val="40"/>
          <w:sz w:val="22"/>
        </w:rPr>
        <w:t> </w:t>
      </w:r>
      <w:r>
        <w:rPr>
          <w:sz w:val="22"/>
        </w:rPr>
        <w:t>all</w:t>
      </w:r>
      <w:r>
        <w:rPr>
          <w:spacing w:val="40"/>
          <w:sz w:val="22"/>
        </w:rPr>
        <w:t> </w:t>
      </w:r>
      <w:r>
        <w:rPr>
          <w:sz w:val="22"/>
        </w:rPr>
        <w:t>police/prosecution</w:t>
      </w:r>
      <w:r>
        <w:rPr>
          <w:spacing w:val="40"/>
          <w:sz w:val="22"/>
        </w:rPr>
        <w:t> </w:t>
      </w:r>
      <w:r>
        <w:rPr>
          <w:sz w:val="22"/>
        </w:rPr>
        <w:t>districts</w:t>
      </w:r>
      <w:r>
        <w:rPr>
          <w:spacing w:val="40"/>
          <w:sz w:val="22"/>
        </w:rPr>
        <w:t> </w:t>
      </w:r>
      <w:r>
        <w:rPr>
          <w:sz w:val="22"/>
        </w:rPr>
        <w:t>throughout</w:t>
      </w:r>
      <w:r>
        <w:rPr>
          <w:spacing w:val="40"/>
          <w:sz w:val="22"/>
        </w:rPr>
        <w:t> </w:t>
      </w:r>
      <w:r>
        <w:rPr>
          <w:sz w:val="22"/>
        </w:rPr>
        <w:t>the </w:t>
      </w:r>
      <w:r>
        <w:rPr>
          <w:spacing w:val="-2"/>
          <w:sz w:val="22"/>
        </w:rPr>
        <w:t>country.</w:t>
      </w:r>
    </w:p>
    <w:p>
      <w:pPr>
        <w:pStyle w:val="ListParagraph"/>
        <w:numPr>
          <w:ilvl w:val="0"/>
          <w:numId w:val="1"/>
        </w:numPr>
        <w:tabs>
          <w:tab w:pos="977" w:val="left" w:leader="none"/>
        </w:tabs>
        <w:spacing w:line="240" w:lineRule="auto" w:before="252" w:after="0"/>
        <w:ind w:left="260" w:right="512" w:firstLine="0"/>
        <w:jc w:val="both"/>
        <w:rPr>
          <w:sz w:val="22"/>
        </w:rPr>
      </w:pPr>
      <w:r>
        <w:rPr>
          <w:sz w:val="22"/>
        </w:rPr>
        <w:t>Please describe any measures taken to ensure swift investigation into and effective prosecution</w:t>
      </w:r>
      <w:r>
        <w:rPr>
          <w:spacing w:val="-1"/>
          <w:sz w:val="22"/>
        </w:rPr>
        <w:t> </w:t>
      </w:r>
      <w:r>
        <w:rPr>
          <w:sz w:val="22"/>
        </w:rPr>
        <w:t>of cases of violence against women</w:t>
      </w:r>
      <w:r>
        <w:rPr>
          <w:spacing w:val="-1"/>
          <w:sz w:val="22"/>
        </w:rPr>
        <w:t> </w:t>
      </w:r>
      <w:r>
        <w:rPr>
          <w:sz w:val="22"/>
        </w:rPr>
        <w:t>and domestic violence such as</w:t>
      </w:r>
      <w:r>
        <w:rPr>
          <w:spacing w:val="-1"/>
          <w:sz w:val="22"/>
        </w:rPr>
        <w:t> </w:t>
      </w:r>
      <w:r>
        <w:rPr>
          <w:sz w:val="22"/>
        </w:rPr>
        <w:t>prioritisation through fast-tracking, benchmarking or other initiatives, without compromising the thoroughness of the investigation.</w:t>
      </w:r>
    </w:p>
    <w:p>
      <w:pPr>
        <w:pStyle w:val="BodyText"/>
      </w:pPr>
    </w:p>
    <w:p>
      <w:pPr>
        <w:pStyle w:val="ListParagraph"/>
        <w:numPr>
          <w:ilvl w:val="0"/>
          <w:numId w:val="1"/>
        </w:numPr>
        <w:tabs>
          <w:tab w:pos="977" w:val="left" w:leader="none"/>
        </w:tabs>
        <w:spacing w:line="240" w:lineRule="auto" w:before="0" w:after="0"/>
        <w:ind w:left="260" w:right="513" w:firstLine="0"/>
        <w:jc w:val="both"/>
        <w:rPr>
          <w:sz w:val="22"/>
        </w:rPr>
      </w:pPr>
      <w:r>
        <w:rPr>
          <w:sz w:val="22"/>
        </w:rPr>
        <w:t>Are any measures taken to encourage women and girls who experience any of the forms of violence against women covered by the Istanbul Convention to report incidents of violence to the authorities? Please provide examples of any measures taken to instill confidence</w:t>
      </w:r>
      <w:r>
        <w:rPr>
          <w:spacing w:val="-5"/>
          <w:sz w:val="22"/>
        </w:rPr>
        <w:t> </w:t>
      </w:r>
      <w:r>
        <w:rPr>
          <w:sz w:val="22"/>
        </w:rPr>
        <w:t>in</w:t>
      </w:r>
      <w:r>
        <w:rPr>
          <w:spacing w:val="-5"/>
          <w:sz w:val="22"/>
        </w:rPr>
        <w:t> </w:t>
      </w:r>
      <w:r>
        <w:rPr>
          <w:sz w:val="22"/>
        </w:rPr>
        <w:t>law-enforcement</w:t>
      </w:r>
      <w:r>
        <w:rPr>
          <w:spacing w:val="-6"/>
          <w:sz w:val="22"/>
        </w:rPr>
        <w:t> </w:t>
      </w:r>
      <w:r>
        <w:rPr>
          <w:sz w:val="22"/>
        </w:rPr>
        <w:t>officials,</w:t>
      </w:r>
      <w:r>
        <w:rPr>
          <w:spacing w:val="-4"/>
          <w:sz w:val="22"/>
        </w:rPr>
        <w:t> </w:t>
      </w:r>
      <w:r>
        <w:rPr>
          <w:sz w:val="22"/>
        </w:rPr>
        <w:t>including</w:t>
      </w:r>
      <w:r>
        <w:rPr>
          <w:spacing w:val="-5"/>
          <w:sz w:val="22"/>
        </w:rPr>
        <w:t> </w:t>
      </w:r>
      <w:r>
        <w:rPr>
          <w:sz w:val="22"/>
        </w:rPr>
        <w:t>those</w:t>
      </w:r>
      <w:r>
        <w:rPr>
          <w:spacing w:val="-5"/>
          <w:sz w:val="22"/>
        </w:rPr>
        <w:t> </w:t>
      </w:r>
      <w:r>
        <w:rPr>
          <w:sz w:val="22"/>
        </w:rPr>
        <w:t>aimed</w:t>
      </w:r>
      <w:r>
        <w:rPr>
          <w:spacing w:val="-8"/>
          <w:sz w:val="22"/>
        </w:rPr>
        <w:t> </w:t>
      </w:r>
      <w:r>
        <w:rPr>
          <w:sz w:val="22"/>
        </w:rPr>
        <w:t>at</w:t>
      </w:r>
      <w:r>
        <w:rPr>
          <w:spacing w:val="-6"/>
          <w:sz w:val="22"/>
        </w:rPr>
        <w:t> </w:t>
      </w:r>
      <w:r>
        <w:rPr>
          <w:sz w:val="22"/>
        </w:rPr>
        <w:t>addressing</w:t>
      </w:r>
      <w:r>
        <w:rPr>
          <w:spacing w:val="-5"/>
          <w:sz w:val="22"/>
        </w:rPr>
        <w:t> </w:t>
      </w:r>
      <w:r>
        <w:rPr>
          <w:sz w:val="22"/>
        </w:rPr>
        <w:t>any</w:t>
      </w:r>
      <w:r>
        <w:rPr>
          <w:spacing w:val="-5"/>
          <w:sz w:val="22"/>
        </w:rPr>
        <w:t> </w:t>
      </w:r>
      <w:r>
        <w:rPr>
          <w:sz w:val="22"/>
        </w:rPr>
        <w:t>language</w:t>
      </w:r>
      <w:r>
        <w:rPr>
          <w:spacing w:val="-5"/>
          <w:sz w:val="22"/>
        </w:rPr>
        <w:t> </w:t>
      </w:r>
      <w:r>
        <w:rPr>
          <w:sz w:val="22"/>
        </w:rPr>
        <w:t>or procedural difficulties they encounter when lodging complaints, in particular those of migrant women, asylum-seeking women, women with disabilities, women with addiction issues and other women and girls at risk of intersectional discrimination.</w:t>
      </w:r>
    </w:p>
    <w:p>
      <w:pPr>
        <w:pStyle w:val="BodyText"/>
        <w:spacing w:before="2"/>
      </w:pPr>
    </w:p>
    <w:p>
      <w:pPr>
        <w:pStyle w:val="ListParagraph"/>
        <w:numPr>
          <w:ilvl w:val="0"/>
          <w:numId w:val="1"/>
        </w:numPr>
        <w:tabs>
          <w:tab w:pos="977" w:val="left" w:leader="none"/>
        </w:tabs>
        <w:spacing w:line="240" w:lineRule="auto" w:before="1" w:after="0"/>
        <w:ind w:left="260" w:right="513" w:firstLine="0"/>
        <w:jc w:val="both"/>
        <w:rPr>
          <w:sz w:val="22"/>
        </w:rPr>
      </w:pPr>
      <w:r>
        <w:rPr>
          <w:sz w:val="22"/>
        </w:rPr>
        <w:t>Please indicate whether protocols/standard operating procedures or guidelines for police officers are in place providing guidance on how to receive reports, interview victims, investigate and collect evidence in cases of rape and sexual violence, domestic violence, psychological violence, stalking, sexual harassment (including their online manifestation), forced marriage, female genital mutilation and forced sterilisation/abortion. Please provide information on how the authorities ensure the comprehensive collection of evidence beyond the victim’s testimony.</w:t>
      </w:r>
    </w:p>
    <w:p>
      <w:pPr>
        <w:spacing w:after="0" w:line="240" w:lineRule="auto"/>
        <w:jc w:val="both"/>
        <w:rPr>
          <w:sz w:val="22"/>
        </w:rPr>
        <w:sectPr>
          <w:pgSz w:w="11910" w:h="16850"/>
          <w:pgMar w:header="713" w:footer="0" w:top="1140" w:bottom="280" w:left="1180" w:right="920"/>
        </w:sectPr>
      </w:pPr>
    </w:p>
    <w:p>
      <w:pPr>
        <w:pStyle w:val="BodyText"/>
      </w:pPr>
    </w:p>
    <w:p>
      <w:pPr>
        <w:pStyle w:val="BodyText"/>
        <w:spacing w:before="3"/>
      </w:pPr>
    </w:p>
    <w:p>
      <w:pPr>
        <w:pStyle w:val="ListParagraph"/>
        <w:numPr>
          <w:ilvl w:val="0"/>
          <w:numId w:val="1"/>
        </w:numPr>
        <w:tabs>
          <w:tab w:pos="977" w:val="left" w:leader="none"/>
        </w:tabs>
        <w:spacing w:line="240" w:lineRule="auto" w:before="0" w:after="0"/>
        <w:ind w:left="260" w:right="513" w:firstLine="0"/>
        <w:jc w:val="both"/>
        <w:rPr>
          <w:sz w:val="22"/>
        </w:rPr>
      </w:pPr>
      <w:r>
        <w:rPr>
          <w:sz w:val="22"/>
        </w:rPr>
        <w:t>Please describe the efforts taken to identify and address all factors that contribute to attrition (the process whereby cases drop out of the criminal justice system) in cases of violence against women and domestic violence.</w:t>
      </w:r>
    </w:p>
    <w:p>
      <w:pPr>
        <w:pStyle w:val="BodyText"/>
        <w:spacing w:before="1"/>
      </w:pPr>
    </w:p>
    <w:p>
      <w:pPr>
        <w:pStyle w:val="ListParagraph"/>
        <w:numPr>
          <w:ilvl w:val="0"/>
          <w:numId w:val="1"/>
        </w:numPr>
        <w:tabs>
          <w:tab w:pos="977" w:val="left" w:leader="none"/>
        </w:tabs>
        <w:spacing w:line="240" w:lineRule="auto" w:before="0" w:after="0"/>
        <w:ind w:left="260" w:right="515" w:firstLine="0"/>
        <w:jc w:val="both"/>
        <w:rPr>
          <w:sz w:val="22"/>
        </w:rPr>
      </w:pPr>
      <w:r>
        <w:rPr>
          <w:sz w:val="22"/>
        </w:rPr>
        <w:t>Please</w:t>
      </w:r>
      <w:r>
        <w:rPr>
          <w:spacing w:val="-2"/>
          <w:sz w:val="22"/>
        </w:rPr>
        <w:t> </w:t>
      </w:r>
      <w:r>
        <w:rPr>
          <w:sz w:val="22"/>
        </w:rPr>
        <w:t>indicate</w:t>
      </w:r>
      <w:r>
        <w:rPr>
          <w:spacing w:val="-1"/>
          <w:sz w:val="22"/>
        </w:rPr>
        <w:t> </w:t>
      </w:r>
      <w:r>
        <w:rPr>
          <w:sz w:val="22"/>
        </w:rPr>
        <w:t>if legislative</w:t>
      </w:r>
      <w:r>
        <w:rPr>
          <w:spacing w:val="-2"/>
          <w:sz w:val="22"/>
        </w:rPr>
        <w:t> </w:t>
      </w:r>
      <w:r>
        <w:rPr>
          <w:sz w:val="22"/>
        </w:rPr>
        <w:t>or other</w:t>
      </w:r>
      <w:r>
        <w:rPr>
          <w:spacing w:val="-3"/>
          <w:sz w:val="22"/>
        </w:rPr>
        <w:t> </w:t>
      </w:r>
      <w:r>
        <w:rPr>
          <w:sz w:val="22"/>
        </w:rPr>
        <w:t>measures</w:t>
      </w:r>
      <w:r>
        <w:rPr>
          <w:spacing w:val="-4"/>
          <w:sz w:val="22"/>
        </w:rPr>
        <w:t> </w:t>
      </w:r>
      <w:r>
        <w:rPr>
          <w:sz w:val="22"/>
        </w:rPr>
        <w:t>have</w:t>
      </w:r>
      <w:r>
        <w:rPr>
          <w:spacing w:val="-2"/>
          <w:sz w:val="22"/>
        </w:rPr>
        <w:t> </w:t>
      </w:r>
      <w:r>
        <w:rPr>
          <w:sz w:val="22"/>
        </w:rPr>
        <w:t>been</w:t>
      </w:r>
      <w:r>
        <w:rPr>
          <w:spacing w:val="-4"/>
          <w:sz w:val="22"/>
        </w:rPr>
        <w:t> </w:t>
      </w:r>
      <w:r>
        <w:rPr>
          <w:sz w:val="22"/>
        </w:rPr>
        <w:t>taken</w:t>
      </w:r>
      <w:r>
        <w:rPr>
          <w:spacing w:val="-4"/>
          <w:sz w:val="22"/>
        </w:rPr>
        <w:t> </w:t>
      </w:r>
      <w:r>
        <w:rPr>
          <w:sz w:val="22"/>
        </w:rPr>
        <w:t>to</w:t>
      </w:r>
      <w:r>
        <w:rPr>
          <w:spacing w:val="-2"/>
          <w:sz w:val="22"/>
        </w:rPr>
        <w:t> </w:t>
      </w:r>
      <w:r>
        <w:rPr>
          <w:sz w:val="22"/>
        </w:rPr>
        <w:t>issue a</w:t>
      </w:r>
      <w:r>
        <w:rPr>
          <w:spacing w:val="-4"/>
          <w:sz w:val="22"/>
        </w:rPr>
        <w:t> </w:t>
      </w:r>
      <w:r>
        <w:rPr>
          <w:sz w:val="22"/>
        </w:rPr>
        <w:t>renewable residence</w:t>
      </w:r>
      <w:r>
        <w:rPr>
          <w:spacing w:val="-7"/>
          <w:sz w:val="22"/>
        </w:rPr>
        <w:t> </w:t>
      </w:r>
      <w:r>
        <w:rPr>
          <w:sz w:val="22"/>
        </w:rPr>
        <w:t>permit</w:t>
      </w:r>
      <w:r>
        <w:rPr>
          <w:spacing w:val="-5"/>
          <w:sz w:val="22"/>
        </w:rPr>
        <w:t> </w:t>
      </w:r>
      <w:r>
        <w:rPr>
          <w:sz w:val="22"/>
        </w:rPr>
        <w:t>to</w:t>
      </w:r>
      <w:r>
        <w:rPr>
          <w:spacing w:val="-8"/>
          <w:sz w:val="22"/>
        </w:rPr>
        <w:t> </w:t>
      </w:r>
      <w:r>
        <w:rPr>
          <w:sz w:val="22"/>
        </w:rPr>
        <w:t>migrant</w:t>
      </w:r>
      <w:r>
        <w:rPr>
          <w:spacing w:val="-5"/>
          <w:sz w:val="22"/>
        </w:rPr>
        <w:t> </w:t>
      </w:r>
      <w:r>
        <w:rPr>
          <w:sz w:val="22"/>
        </w:rPr>
        <w:t>women</w:t>
      </w:r>
      <w:r>
        <w:rPr>
          <w:spacing w:val="-6"/>
          <w:sz w:val="22"/>
        </w:rPr>
        <w:t> </w:t>
      </w:r>
      <w:r>
        <w:rPr>
          <w:sz w:val="22"/>
        </w:rPr>
        <w:t>who</w:t>
      </w:r>
      <w:r>
        <w:rPr>
          <w:spacing w:val="-7"/>
          <w:sz w:val="22"/>
        </w:rPr>
        <w:t> </w:t>
      </w:r>
      <w:r>
        <w:rPr>
          <w:sz w:val="22"/>
        </w:rPr>
        <w:t>have</w:t>
      </w:r>
      <w:r>
        <w:rPr>
          <w:spacing w:val="-6"/>
          <w:sz w:val="22"/>
        </w:rPr>
        <w:t> </w:t>
      </w:r>
      <w:r>
        <w:rPr>
          <w:sz w:val="22"/>
        </w:rPr>
        <w:t>become</w:t>
      </w:r>
      <w:r>
        <w:rPr>
          <w:spacing w:val="-6"/>
          <w:sz w:val="22"/>
        </w:rPr>
        <w:t> </w:t>
      </w:r>
      <w:r>
        <w:rPr>
          <w:sz w:val="22"/>
        </w:rPr>
        <w:t>a</w:t>
      </w:r>
      <w:r>
        <w:rPr>
          <w:spacing w:val="-6"/>
          <w:sz w:val="22"/>
        </w:rPr>
        <w:t> </w:t>
      </w:r>
      <w:r>
        <w:rPr>
          <w:sz w:val="22"/>
        </w:rPr>
        <w:t>victim</w:t>
      </w:r>
      <w:r>
        <w:rPr>
          <w:spacing w:val="-5"/>
          <w:sz w:val="22"/>
        </w:rPr>
        <w:t> </w:t>
      </w:r>
      <w:r>
        <w:rPr>
          <w:sz w:val="22"/>
        </w:rPr>
        <w:t>of</w:t>
      </w:r>
      <w:r>
        <w:rPr>
          <w:spacing w:val="-5"/>
          <w:sz w:val="22"/>
        </w:rPr>
        <w:t> </w:t>
      </w:r>
      <w:r>
        <w:rPr>
          <w:sz w:val="22"/>
        </w:rPr>
        <w:t>any</w:t>
      </w:r>
      <w:r>
        <w:rPr>
          <w:spacing w:val="-6"/>
          <w:sz w:val="22"/>
        </w:rPr>
        <w:t> </w:t>
      </w:r>
      <w:r>
        <w:rPr>
          <w:sz w:val="22"/>
        </w:rPr>
        <w:t>of</w:t>
      </w:r>
      <w:r>
        <w:rPr>
          <w:spacing w:val="-8"/>
          <w:sz w:val="22"/>
        </w:rPr>
        <w:t> </w:t>
      </w:r>
      <w:r>
        <w:rPr>
          <w:sz w:val="22"/>
        </w:rPr>
        <w:t>the</w:t>
      </w:r>
      <w:r>
        <w:rPr>
          <w:spacing w:val="-7"/>
          <w:sz w:val="22"/>
        </w:rPr>
        <w:t> </w:t>
      </w:r>
      <w:r>
        <w:rPr>
          <w:sz w:val="22"/>
        </w:rPr>
        <w:t>forms</w:t>
      </w:r>
      <w:r>
        <w:rPr>
          <w:spacing w:val="-6"/>
          <w:sz w:val="22"/>
        </w:rPr>
        <w:t> </w:t>
      </w:r>
      <w:r>
        <w:rPr>
          <w:sz w:val="22"/>
        </w:rPr>
        <w:t>of</w:t>
      </w:r>
      <w:r>
        <w:rPr>
          <w:spacing w:val="-8"/>
          <w:sz w:val="22"/>
        </w:rPr>
        <w:t> </w:t>
      </w:r>
      <w:r>
        <w:rPr>
          <w:sz w:val="22"/>
        </w:rPr>
        <w:t>violence covered by the Istanbul Convention if the competent authority considers that their stay is necessary for the purpose of their co-operation in investigation or criminal proceedings.</w:t>
      </w:r>
      <w:r>
        <w:rPr>
          <w:sz w:val="22"/>
          <w:vertAlign w:val="superscript"/>
        </w:rPr>
        <w:t>3</w:t>
      </w:r>
    </w:p>
    <w:p>
      <w:pPr>
        <w:pStyle w:val="BodyText"/>
      </w:pPr>
    </w:p>
    <w:p>
      <w:pPr>
        <w:pStyle w:val="Heading3"/>
        <w:ind w:left="1537"/>
      </w:pPr>
      <w:bookmarkStart w:name="_bookmark17" w:id="18"/>
      <w:bookmarkEnd w:id="18"/>
      <w:r>
        <w:rPr>
          <w:b w:val="0"/>
        </w:rPr>
      </w:r>
      <w:r>
        <w:rPr/>
        <w:t>Article</w:t>
      </w:r>
      <w:r>
        <w:rPr>
          <w:spacing w:val="-7"/>
        </w:rPr>
        <w:t> </w:t>
      </w:r>
      <w:r>
        <w:rPr/>
        <w:t>51:</w:t>
      </w:r>
      <w:r>
        <w:rPr>
          <w:spacing w:val="-3"/>
        </w:rPr>
        <w:t> </w:t>
      </w:r>
      <w:r>
        <w:rPr/>
        <w:t>Risk</w:t>
      </w:r>
      <w:r>
        <w:rPr>
          <w:spacing w:val="-5"/>
        </w:rPr>
        <w:t> </w:t>
      </w:r>
      <w:r>
        <w:rPr/>
        <w:t>assessment</w:t>
      </w:r>
      <w:r>
        <w:rPr>
          <w:spacing w:val="-5"/>
        </w:rPr>
        <w:t> </w:t>
      </w:r>
      <w:r>
        <w:rPr/>
        <w:t>and</w:t>
      </w:r>
      <w:r>
        <w:rPr>
          <w:spacing w:val="-4"/>
        </w:rPr>
        <w:t> </w:t>
      </w:r>
      <w:r>
        <w:rPr/>
        <w:t>risk</w:t>
      </w:r>
      <w:r>
        <w:rPr>
          <w:spacing w:val="-6"/>
        </w:rPr>
        <w:t> </w:t>
      </w:r>
      <w:r>
        <w:rPr>
          <w:spacing w:val="-2"/>
        </w:rPr>
        <w:t>management</w:t>
      </w:r>
    </w:p>
    <w:p>
      <w:pPr>
        <w:pStyle w:val="BodyText"/>
        <w:rPr>
          <w:b/>
        </w:rPr>
      </w:pPr>
    </w:p>
    <w:p>
      <w:pPr>
        <w:pStyle w:val="ListParagraph"/>
        <w:numPr>
          <w:ilvl w:val="0"/>
          <w:numId w:val="1"/>
        </w:numPr>
        <w:tabs>
          <w:tab w:pos="977" w:val="left" w:leader="none"/>
        </w:tabs>
        <w:spacing w:line="240" w:lineRule="auto" w:before="0" w:after="0"/>
        <w:ind w:left="260" w:right="511" w:firstLine="0"/>
        <w:jc w:val="both"/>
        <w:rPr>
          <w:sz w:val="22"/>
        </w:rPr>
      </w:pPr>
      <w:r>
        <w:rPr>
          <w:sz w:val="22"/>
        </w:rPr>
        <w:t>Please describe any standardised and mandatory risk assessment tools in use by all relevant authorities in all regions for forms of violence against women such as stalking, violence</w:t>
      </w:r>
      <w:r>
        <w:rPr>
          <w:spacing w:val="-9"/>
          <w:sz w:val="22"/>
        </w:rPr>
        <w:t> </w:t>
      </w:r>
      <w:r>
        <w:rPr>
          <w:sz w:val="22"/>
        </w:rPr>
        <w:t>committed</w:t>
      </w:r>
      <w:r>
        <w:rPr>
          <w:spacing w:val="-12"/>
          <w:sz w:val="22"/>
        </w:rPr>
        <w:t> </w:t>
      </w:r>
      <w:r>
        <w:rPr>
          <w:sz w:val="22"/>
        </w:rPr>
        <w:t>in</w:t>
      </w:r>
      <w:r>
        <w:rPr>
          <w:spacing w:val="-9"/>
          <w:sz w:val="22"/>
        </w:rPr>
        <w:t> </w:t>
      </w:r>
      <w:r>
        <w:rPr>
          <w:sz w:val="22"/>
        </w:rPr>
        <w:t>the</w:t>
      </w:r>
      <w:r>
        <w:rPr>
          <w:spacing w:val="-9"/>
          <w:sz w:val="22"/>
        </w:rPr>
        <w:t> </w:t>
      </w:r>
      <w:r>
        <w:rPr>
          <w:sz w:val="22"/>
        </w:rPr>
        <w:t>name</w:t>
      </w:r>
      <w:r>
        <w:rPr>
          <w:spacing w:val="-9"/>
          <w:sz w:val="22"/>
        </w:rPr>
        <w:t> </w:t>
      </w:r>
      <w:r>
        <w:rPr>
          <w:sz w:val="22"/>
        </w:rPr>
        <w:t>of</w:t>
      </w:r>
      <w:r>
        <w:rPr>
          <w:spacing w:val="-8"/>
          <w:sz w:val="22"/>
        </w:rPr>
        <w:t> </w:t>
      </w:r>
      <w:r>
        <w:rPr>
          <w:sz w:val="22"/>
        </w:rPr>
        <w:t>so-called</w:t>
      </w:r>
      <w:r>
        <w:rPr>
          <w:spacing w:val="-9"/>
          <w:sz w:val="22"/>
        </w:rPr>
        <w:t> </w:t>
      </w:r>
      <w:r>
        <w:rPr>
          <w:sz w:val="22"/>
        </w:rPr>
        <w:t>honour</w:t>
      </w:r>
      <w:r>
        <w:rPr>
          <w:spacing w:val="-8"/>
          <w:sz w:val="22"/>
        </w:rPr>
        <w:t> </w:t>
      </w:r>
      <w:r>
        <w:rPr>
          <w:sz w:val="22"/>
        </w:rPr>
        <w:t>and</w:t>
      </w:r>
      <w:r>
        <w:rPr>
          <w:spacing w:val="-9"/>
          <w:sz w:val="22"/>
        </w:rPr>
        <w:t> </w:t>
      </w:r>
      <w:r>
        <w:rPr>
          <w:sz w:val="22"/>
        </w:rPr>
        <w:t>domestic</w:t>
      </w:r>
      <w:r>
        <w:rPr>
          <w:spacing w:val="-8"/>
          <w:sz w:val="22"/>
        </w:rPr>
        <w:t> </w:t>
      </w:r>
      <w:r>
        <w:rPr>
          <w:sz w:val="22"/>
        </w:rPr>
        <w:t>violence</w:t>
      </w:r>
      <w:r>
        <w:rPr>
          <w:spacing w:val="-11"/>
          <w:sz w:val="22"/>
        </w:rPr>
        <w:t> </w:t>
      </w:r>
      <w:r>
        <w:rPr>
          <w:sz w:val="22"/>
        </w:rPr>
        <w:t>and</w:t>
      </w:r>
      <w:r>
        <w:rPr>
          <w:spacing w:val="-9"/>
          <w:sz w:val="22"/>
        </w:rPr>
        <w:t> </w:t>
      </w:r>
      <w:r>
        <w:rPr>
          <w:sz w:val="22"/>
        </w:rPr>
        <w:t>to</w:t>
      </w:r>
      <w:r>
        <w:rPr>
          <w:spacing w:val="-11"/>
          <w:sz w:val="22"/>
        </w:rPr>
        <w:t> </w:t>
      </w:r>
      <w:r>
        <w:rPr>
          <w:sz w:val="22"/>
        </w:rPr>
        <w:t>what</w:t>
      </w:r>
      <w:r>
        <w:rPr>
          <w:spacing w:val="-10"/>
          <w:sz w:val="22"/>
        </w:rPr>
        <w:t> </w:t>
      </w:r>
      <w:r>
        <w:rPr>
          <w:sz w:val="22"/>
        </w:rPr>
        <w:t>extent these tools are being used in practice to assess the lethality risk, the seriousness of the situation and the risk of repeated violence with a view to preventing further violence. Please specify</w:t>
      </w:r>
      <w:r>
        <w:rPr>
          <w:spacing w:val="-4"/>
          <w:sz w:val="22"/>
        </w:rPr>
        <w:t> </w:t>
      </w:r>
      <w:r>
        <w:rPr>
          <w:sz w:val="22"/>
        </w:rPr>
        <w:t>whether</w:t>
      </w:r>
      <w:r>
        <w:rPr>
          <w:spacing w:val="-3"/>
          <w:sz w:val="22"/>
        </w:rPr>
        <w:t> </w:t>
      </w:r>
      <w:r>
        <w:rPr>
          <w:sz w:val="22"/>
        </w:rPr>
        <w:t>the</w:t>
      </w:r>
      <w:r>
        <w:rPr>
          <w:spacing w:val="-7"/>
          <w:sz w:val="22"/>
        </w:rPr>
        <w:t> </w:t>
      </w:r>
      <w:r>
        <w:rPr>
          <w:sz w:val="22"/>
        </w:rPr>
        <w:t>following</w:t>
      </w:r>
      <w:r>
        <w:rPr>
          <w:spacing w:val="-4"/>
          <w:sz w:val="22"/>
        </w:rPr>
        <w:t> </w:t>
      </w:r>
      <w:r>
        <w:rPr>
          <w:sz w:val="22"/>
        </w:rPr>
        <w:t>elements</w:t>
      </w:r>
      <w:r>
        <w:rPr>
          <w:spacing w:val="-4"/>
          <w:sz w:val="22"/>
        </w:rPr>
        <w:t> </w:t>
      </w:r>
      <w:r>
        <w:rPr>
          <w:sz w:val="22"/>
        </w:rPr>
        <w:t>are</w:t>
      </w:r>
      <w:r>
        <w:rPr>
          <w:spacing w:val="-6"/>
          <w:sz w:val="22"/>
        </w:rPr>
        <w:t> </w:t>
      </w:r>
      <w:r>
        <w:rPr>
          <w:sz w:val="22"/>
        </w:rPr>
        <w:t>considered</w:t>
      </w:r>
      <w:r>
        <w:rPr>
          <w:spacing w:val="-4"/>
          <w:sz w:val="22"/>
        </w:rPr>
        <w:t> </w:t>
      </w:r>
      <w:r>
        <w:rPr>
          <w:sz w:val="22"/>
        </w:rPr>
        <w:t>as</w:t>
      </w:r>
      <w:r>
        <w:rPr>
          <w:spacing w:val="-6"/>
          <w:sz w:val="22"/>
        </w:rPr>
        <w:t> </w:t>
      </w:r>
      <w:r>
        <w:rPr>
          <w:sz w:val="22"/>
        </w:rPr>
        <w:t>red</w:t>
      </w:r>
      <w:r>
        <w:rPr>
          <w:spacing w:val="-3"/>
          <w:sz w:val="22"/>
        </w:rPr>
        <w:t> </w:t>
      </w:r>
      <w:r>
        <w:rPr>
          <w:sz w:val="22"/>
        </w:rPr>
        <w:t>flags</w:t>
      </w:r>
      <w:r>
        <w:rPr>
          <w:spacing w:val="-3"/>
          <w:sz w:val="22"/>
        </w:rPr>
        <w:t> </w:t>
      </w:r>
      <w:r>
        <w:rPr>
          <w:sz w:val="22"/>
        </w:rPr>
        <w:t>when</w:t>
      </w:r>
      <w:r>
        <w:rPr>
          <w:spacing w:val="-6"/>
          <w:sz w:val="22"/>
        </w:rPr>
        <w:t> </w:t>
      </w:r>
      <w:r>
        <w:rPr>
          <w:sz w:val="22"/>
        </w:rPr>
        <w:t>carrying</w:t>
      </w:r>
      <w:r>
        <w:rPr>
          <w:spacing w:val="-4"/>
          <w:sz w:val="22"/>
        </w:rPr>
        <w:t> </w:t>
      </w:r>
      <w:r>
        <w:rPr>
          <w:sz w:val="22"/>
        </w:rPr>
        <w:t>out</w:t>
      </w:r>
      <w:r>
        <w:rPr>
          <w:spacing w:val="-2"/>
          <w:sz w:val="22"/>
        </w:rPr>
        <w:t> </w:t>
      </w:r>
      <w:r>
        <w:rPr>
          <w:sz w:val="22"/>
        </w:rPr>
        <w:t>the</w:t>
      </w:r>
      <w:r>
        <w:rPr>
          <w:spacing w:val="-7"/>
          <w:sz w:val="22"/>
        </w:rPr>
        <w:t> </w:t>
      </w:r>
      <w:r>
        <w:rPr>
          <w:sz w:val="22"/>
        </w:rPr>
        <w:t>risk </w:t>
      </w:r>
      <w:r>
        <w:rPr>
          <w:spacing w:val="-2"/>
          <w:sz w:val="22"/>
        </w:rPr>
        <w:t>assessment:</w:t>
      </w:r>
    </w:p>
    <w:p>
      <w:pPr>
        <w:pStyle w:val="BodyText"/>
      </w:pPr>
    </w:p>
    <w:p>
      <w:pPr>
        <w:pStyle w:val="ListParagraph"/>
        <w:numPr>
          <w:ilvl w:val="1"/>
          <w:numId w:val="1"/>
        </w:numPr>
        <w:tabs>
          <w:tab w:pos="978" w:val="left" w:leader="none"/>
        </w:tabs>
        <w:spacing w:line="252" w:lineRule="exact" w:before="0" w:after="0"/>
        <w:ind w:left="978" w:right="0" w:hanging="358"/>
        <w:jc w:val="left"/>
        <w:rPr>
          <w:sz w:val="22"/>
        </w:rPr>
      </w:pPr>
      <w:r>
        <w:rPr>
          <w:sz w:val="22"/>
        </w:rPr>
        <w:t>the</w:t>
      </w:r>
      <w:r>
        <w:rPr>
          <w:spacing w:val="-4"/>
          <w:sz w:val="22"/>
        </w:rPr>
        <w:t> </w:t>
      </w:r>
      <w:r>
        <w:rPr>
          <w:sz w:val="22"/>
        </w:rPr>
        <w:t>possession</w:t>
      </w:r>
      <w:r>
        <w:rPr>
          <w:spacing w:val="-4"/>
          <w:sz w:val="22"/>
        </w:rPr>
        <w:t> </w:t>
      </w:r>
      <w:r>
        <w:rPr>
          <w:sz w:val="22"/>
        </w:rPr>
        <w:t>of or</w:t>
      </w:r>
      <w:r>
        <w:rPr>
          <w:spacing w:val="-3"/>
          <w:sz w:val="22"/>
        </w:rPr>
        <w:t> </w:t>
      </w:r>
      <w:r>
        <w:rPr>
          <w:sz w:val="22"/>
        </w:rPr>
        <w:t>access</w:t>
      </w:r>
      <w:r>
        <w:rPr>
          <w:spacing w:val="-3"/>
          <w:sz w:val="22"/>
        </w:rPr>
        <w:t> </w:t>
      </w:r>
      <w:r>
        <w:rPr>
          <w:sz w:val="22"/>
        </w:rPr>
        <w:t>to</w:t>
      </w:r>
      <w:r>
        <w:rPr>
          <w:spacing w:val="-5"/>
          <w:sz w:val="22"/>
        </w:rPr>
        <w:t> </w:t>
      </w:r>
      <w:r>
        <w:rPr>
          <w:sz w:val="22"/>
        </w:rPr>
        <w:t>firearms</w:t>
      </w:r>
      <w:r>
        <w:rPr>
          <w:spacing w:val="-3"/>
          <w:sz w:val="22"/>
        </w:rPr>
        <w:t> </w:t>
      </w:r>
      <w:r>
        <w:rPr>
          <w:sz w:val="22"/>
        </w:rPr>
        <w:t>by</w:t>
      </w:r>
      <w:r>
        <w:rPr>
          <w:spacing w:val="-5"/>
          <w:sz w:val="22"/>
        </w:rPr>
        <w:t> </w:t>
      </w:r>
      <w:r>
        <w:rPr>
          <w:sz w:val="22"/>
        </w:rPr>
        <w:t>the</w:t>
      </w:r>
      <w:r>
        <w:rPr>
          <w:spacing w:val="-3"/>
          <w:sz w:val="22"/>
        </w:rPr>
        <w:t> </w:t>
      </w:r>
      <w:r>
        <w:rPr>
          <w:spacing w:val="-2"/>
          <w:sz w:val="22"/>
        </w:rPr>
        <w:t>perpetrator;</w:t>
      </w:r>
    </w:p>
    <w:p>
      <w:pPr>
        <w:pStyle w:val="ListParagraph"/>
        <w:numPr>
          <w:ilvl w:val="1"/>
          <w:numId w:val="1"/>
        </w:numPr>
        <w:tabs>
          <w:tab w:pos="978" w:val="left" w:leader="none"/>
        </w:tabs>
        <w:spacing w:line="252" w:lineRule="exact" w:before="0" w:after="0"/>
        <w:ind w:left="978" w:right="0" w:hanging="358"/>
        <w:jc w:val="left"/>
        <w:rPr>
          <w:sz w:val="22"/>
        </w:rPr>
      </w:pPr>
      <w:r>
        <w:rPr>
          <w:sz w:val="22"/>
        </w:rPr>
        <w:t>the</w:t>
      </w:r>
      <w:r>
        <w:rPr>
          <w:spacing w:val="-9"/>
          <w:sz w:val="22"/>
        </w:rPr>
        <w:t> </w:t>
      </w:r>
      <w:r>
        <w:rPr>
          <w:sz w:val="22"/>
        </w:rPr>
        <w:t>filing</w:t>
      </w:r>
      <w:r>
        <w:rPr>
          <w:spacing w:val="-4"/>
          <w:sz w:val="22"/>
        </w:rPr>
        <w:t> </w:t>
      </w:r>
      <w:r>
        <w:rPr>
          <w:sz w:val="22"/>
        </w:rPr>
        <w:t>for</w:t>
      </w:r>
      <w:r>
        <w:rPr>
          <w:spacing w:val="-5"/>
          <w:sz w:val="22"/>
        </w:rPr>
        <w:t> </w:t>
      </w:r>
      <w:r>
        <w:rPr>
          <w:sz w:val="22"/>
        </w:rPr>
        <w:t>separation/divorce</w:t>
      </w:r>
      <w:r>
        <w:rPr>
          <w:spacing w:val="-3"/>
          <w:sz w:val="22"/>
        </w:rPr>
        <w:t> </w:t>
      </w:r>
      <w:r>
        <w:rPr>
          <w:sz w:val="22"/>
        </w:rPr>
        <w:t>by</w:t>
      </w:r>
      <w:r>
        <w:rPr>
          <w:spacing w:val="-6"/>
          <w:sz w:val="22"/>
        </w:rPr>
        <w:t> </w:t>
      </w:r>
      <w:r>
        <w:rPr>
          <w:sz w:val="22"/>
        </w:rPr>
        <w:t>the</w:t>
      </w:r>
      <w:r>
        <w:rPr>
          <w:spacing w:val="-6"/>
          <w:sz w:val="22"/>
        </w:rPr>
        <w:t> </w:t>
      </w:r>
      <w:r>
        <w:rPr>
          <w:sz w:val="22"/>
        </w:rPr>
        <w:t>victim</w:t>
      </w:r>
      <w:r>
        <w:rPr>
          <w:spacing w:val="-2"/>
          <w:sz w:val="22"/>
        </w:rPr>
        <w:t> </w:t>
      </w:r>
      <w:r>
        <w:rPr>
          <w:sz w:val="22"/>
        </w:rPr>
        <w:t>or</w:t>
      </w:r>
      <w:r>
        <w:rPr>
          <w:spacing w:val="-5"/>
          <w:sz w:val="22"/>
        </w:rPr>
        <w:t> </w:t>
      </w:r>
      <w:r>
        <w:rPr>
          <w:sz w:val="22"/>
        </w:rPr>
        <w:t>the</w:t>
      </w:r>
      <w:r>
        <w:rPr>
          <w:spacing w:val="-4"/>
          <w:sz w:val="22"/>
        </w:rPr>
        <w:t> </w:t>
      </w:r>
      <w:r>
        <w:rPr>
          <w:sz w:val="22"/>
        </w:rPr>
        <w:t>break-up</w:t>
      </w:r>
      <w:r>
        <w:rPr>
          <w:spacing w:val="-4"/>
          <w:sz w:val="22"/>
        </w:rPr>
        <w:t> </w:t>
      </w:r>
      <w:r>
        <w:rPr>
          <w:sz w:val="22"/>
        </w:rPr>
        <w:t>of</w:t>
      </w:r>
      <w:r>
        <w:rPr>
          <w:spacing w:val="-5"/>
          <w:sz w:val="22"/>
        </w:rPr>
        <w:t> </w:t>
      </w:r>
      <w:r>
        <w:rPr>
          <w:sz w:val="22"/>
        </w:rPr>
        <w:t>the</w:t>
      </w:r>
      <w:r>
        <w:rPr>
          <w:spacing w:val="-6"/>
          <w:sz w:val="22"/>
        </w:rPr>
        <w:t> </w:t>
      </w:r>
      <w:r>
        <w:rPr>
          <w:spacing w:val="-2"/>
          <w:sz w:val="22"/>
        </w:rPr>
        <w:t>relationship;</w:t>
      </w:r>
    </w:p>
    <w:p>
      <w:pPr>
        <w:pStyle w:val="ListParagraph"/>
        <w:numPr>
          <w:ilvl w:val="1"/>
          <w:numId w:val="1"/>
        </w:numPr>
        <w:tabs>
          <w:tab w:pos="979" w:val="left" w:leader="none"/>
        </w:tabs>
        <w:spacing w:line="252" w:lineRule="exact" w:before="2" w:after="0"/>
        <w:ind w:left="979" w:right="0" w:hanging="359"/>
        <w:jc w:val="left"/>
        <w:rPr>
          <w:sz w:val="22"/>
        </w:rPr>
      </w:pPr>
      <w:r>
        <w:rPr>
          <w:spacing w:val="-2"/>
          <w:sz w:val="22"/>
        </w:rPr>
        <w:t>pregnancy;</w:t>
      </w:r>
    </w:p>
    <w:p>
      <w:pPr>
        <w:pStyle w:val="ListParagraph"/>
        <w:numPr>
          <w:ilvl w:val="1"/>
          <w:numId w:val="1"/>
        </w:numPr>
        <w:tabs>
          <w:tab w:pos="978" w:val="left" w:leader="none"/>
        </w:tabs>
        <w:spacing w:line="252" w:lineRule="exact" w:before="0" w:after="0"/>
        <w:ind w:left="978" w:right="0" w:hanging="358"/>
        <w:jc w:val="left"/>
        <w:rPr>
          <w:sz w:val="22"/>
        </w:rPr>
      </w:pPr>
      <w:r>
        <w:rPr>
          <w:sz w:val="22"/>
        </w:rPr>
        <w:t>previous</w:t>
      </w:r>
      <w:r>
        <w:rPr>
          <w:spacing w:val="-4"/>
          <w:sz w:val="22"/>
        </w:rPr>
        <w:t> </w:t>
      </w:r>
      <w:r>
        <w:rPr>
          <w:sz w:val="22"/>
        </w:rPr>
        <w:t>acts</w:t>
      </w:r>
      <w:r>
        <w:rPr>
          <w:spacing w:val="-3"/>
          <w:sz w:val="22"/>
        </w:rPr>
        <w:t> </w:t>
      </w:r>
      <w:r>
        <w:rPr>
          <w:sz w:val="22"/>
        </w:rPr>
        <w:t>of</w:t>
      </w:r>
      <w:r>
        <w:rPr>
          <w:spacing w:val="-5"/>
          <w:sz w:val="22"/>
        </w:rPr>
        <w:t> </w:t>
      </w:r>
      <w:r>
        <w:rPr>
          <w:spacing w:val="-2"/>
          <w:sz w:val="22"/>
        </w:rPr>
        <w:t>violence;</w:t>
      </w:r>
    </w:p>
    <w:p>
      <w:pPr>
        <w:pStyle w:val="ListParagraph"/>
        <w:numPr>
          <w:ilvl w:val="1"/>
          <w:numId w:val="1"/>
        </w:numPr>
        <w:tabs>
          <w:tab w:pos="978" w:val="left" w:leader="none"/>
        </w:tabs>
        <w:spacing w:line="252" w:lineRule="exact" w:before="1" w:after="0"/>
        <w:ind w:left="978" w:right="0" w:hanging="358"/>
        <w:jc w:val="left"/>
        <w:rPr>
          <w:sz w:val="22"/>
        </w:rPr>
      </w:pPr>
      <w:r>
        <w:rPr>
          <w:sz w:val="22"/>
        </w:rPr>
        <w:t>the</w:t>
      </w:r>
      <w:r>
        <w:rPr>
          <w:spacing w:val="-4"/>
          <w:sz w:val="22"/>
        </w:rPr>
        <w:t> </w:t>
      </w:r>
      <w:r>
        <w:rPr>
          <w:sz w:val="22"/>
        </w:rPr>
        <w:t>prior</w:t>
      </w:r>
      <w:r>
        <w:rPr>
          <w:spacing w:val="-3"/>
          <w:sz w:val="22"/>
        </w:rPr>
        <w:t> </w:t>
      </w:r>
      <w:r>
        <w:rPr>
          <w:sz w:val="22"/>
        </w:rPr>
        <w:t>issue</w:t>
      </w:r>
      <w:r>
        <w:rPr>
          <w:spacing w:val="-5"/>
          <w:sz w:val="22"/>
        </w:rPr>
        <w:t> </w:t>
      </w:r>
      <w:r>
        <w:rPr>
          <w:sz w:val="22"/>
        </w:rPr>
        <w:t>of</w:t>
      </w:r>
      <w:r>
        <w:rPr>
          <w:spacing w:val="-5"/>
          <w:sz w:val="22"/>
        </w:rPr>
        <w:t> </w:t>
      </w:r>
      <w:r>
        <w:rPr>
          <w:sz w:val="22"/>
        </w:rPr>
        <w:t>a</w:t>
      </w:r>
      <w:r>
        <w:rPr>
          <w:spacing w:val="-3"/>
          <w:sz w:val="22"/>
        </w:rPr>
        <w:t> </w:t>
      </w:r>
      <w:r>
        <w:rPr>
          <w:sz w:val="22"/>
        </w:rPr>
        <w:t>restrictive</w:t>
      </w:r>
      <w:r>
        <w:rPr>
          <w:spacing w:val="-5"/>
          <w:sz w:val="22"/>
        </w:rPr>
        <w:t> </w:t>
      </w:r>
      <w:r>
        <w:rPr>
          <w:spacing w:val="-2"/>
          <w:sz w:val="22"/>
        </w:rPr>
        <w:t>measure;</w:t>
      </w:r>
    </w:p>
    <w:p>
      <w:pPr>
        <w:pStyle w:val="ListParagraph"/>
        <w:numPr>
          <w:ilvl w:val="1"/>
          <w:numId w:val="1"/>
        </w:numPr>
        <w:tabs>
          <w:tab w:pos="980" w:val="left" w:leader="none"/>
        </w:tabs>
        <w:spacing w:line="252" w:lineRule="exact" w:before="0" w:after="0"/>
        <w:ind w:left="980" w:right="0" w:hanging="360"/>
        <w:jc w:val="left"/>
        <w:rPr>
          <w:sz w:val="22"/>
        </w:rPr>
      </w:pPr>
      <w:r>
        <w:rPr>
          <w:sz w:val="22"/>
        </w:rPr>
        <w:t>threats</w:t>
      </w:r>
      <w:r>
        <w:rPr>
          <w:spacing w:val="-6"/>
          <w:sz w:val="22"/>
        </w:rPr>
        <w:t> </w:t>
      </w:r>
      <w:r>
        <w:rPr>
          <w:sz w:val="22"/>
        </w:rPr>
        <w:t>made</w:t>
      </w:r>
      <w:r>
        <w:rPr>
          <w:spacing w:val="-3"/>
          <w:sz w:val="22"/>
        </w:rPr>
        <w:t> </w:t>
      </w:r>
      <w:r>
        <w:rPr>
          <w:sz w:val="22"/>
        </w:rPr>
        <w:t>by</w:t>
      </w:r>
      <w:r>
        <w:rPr>
          <w:spacing w:val="-5"/>
          <w:sz w:val="22"/>
        </w:rPr>
        <w:t> </w:t>
      </w:r>
      <w:r>
        <w:rPr>
          <w:sz w:val="22"/>
        </w:rPr>
        <w:t>the</w:t>
      </w:r>
      <w:r>
        <w:rPr>
          <w:spacing w:val="-3"/>
          <w:sz w:val="22"/>
        </w:rPr>
        <w:t> </w:t>
      </w:r>
      <w:r>
        <w:rPr>
          <w:sz w:val="22"/>
        </w:rPr>
        <w:t>perpetrator</w:t>
      </w:r>
      <w:r>
        <w:rPr>
          <w:spacing w:val="-3"/>
          <w:sz w:val="22"/>
        </w:rPr>
        <w:t> </w:t>
      </w:r>
      <w:r>
        <w:rPr>
          <w:sz w:val="22"/>
        </w:rPr>
        <w:t>to</w:t>
      </w:r>
      <w:r>
        <w:rPr>
          <w:spacing w:val="-5"/>
          <w:sz w:val="22"/>
        </w:rPr>
        <w:t> </w:t>
      </w:r>
      <w:r>
        <w:rPr>
          <w:sz w:val="22"/>
        </w:rPr>
        <w:t>take</w:t>
      </w:r>
      <w:r>
        <w:rPr>
          <w:spacing w:val="-5"/>
          <w:sz w:val="22"/>
        </w:rPr>
        <w:t> </w:t>
      </w:r>
      <w:r>
        <w:rPr>
          <w:sz w:val="22"/>
        </w:rPr>
        <w:t>away</w:t>
      </w:r>
      <w:r>
        <w:rPr>
          <w:spacing w:val="-5"/>
          <w:sz w:val="22"/>
        </w:rPr>
        <w:t> </w:t>
      </w:r>
      <w:r>
        <w:rPr>
          <w:sz w:val="22"/>
        </w:rPr>
        <w:t>common</w:t>
      </w:r>
      <w:r>
        <w:rPr>
          <w:spacing w:val="-3"/>
          <w:sz w:val="22"/>
        </w:rPr>
        <w:t> </w:t>
      </w:r>
      <w:r>
        <w:rPr>
          <w:spacing w:val="-2"/>
          <w:sz w:val="22"/>
        </w:rPr>
        <w:t>children;</w:t>
      </w:r>
    </w:p>
    <w:p>
      <w:pPr>
        <w:pStyle w:val="ListParagraph"/>
        <w:numPr>
          <w:ilvl w:val="1"/>
          <w:numId w:val="1"/>
        </w:numPr>
        <w:tabs>
          <w:tab w:pos="978" w:val="left" w:leader="none"/>
        </w:tabs>
        <w:spacing w:line="252" w:lineRule="exact" w:before="0" w:after="0"/>
        <w:ind w:left="978" w:right="0" w:hanging="358"/>
        <w:jc w:val="left"/>
        <w:rPr>
          <w:sz w:val="22"/>
        </w:rPr>
      </w:pPr>
      <w:r>
        <w:rPr>
          <w:sz w:val="22"/>
        </w:rPr>
        <w:t>acts</w:t>
      </w:r>
      <w:r>
        <w:rPr>
          <w:spacing w:val="-2"/>
          <w:sz w:val="22"/>
        </w:rPr>
        <w:t> </w:t>
      </w:r>
      <w:r>
        <w:rPr>
          <w:sz w:val="22"/>
        </w:rPr>
        <w:t>of</w:t>
      </w:r>
      <w:r>
        <w:rPr>
          <w:spacing w:val="-4"/>
          <w:sz w:val="22"/>
        </w:rPr>
        <w:t> </w:t>
      </w:r>
      <w:r>
        <w:rPr>
          <w:sz w:val="22"/>
        </w:rPr>
        <w:t>sexual</w:t>
      </w:r>
      <w:r>
        <w:rPr>
          <w:spacing w:val="-3"/>
          <w:sz w:val="22"/>
        </w:rPr>
        <w:t> </w:t>
      </w:r>
      <w:r>
        <w:rPr>
          <w:spacing w:val="-2"/>
          <w:sz w:val="22"/>
        </w:rPr>
        <w:t>violence;</w:t>
      </w:r>
    </w:p>
    <w:p>
      <w:pPr>
        <w:pStyle w:val="ListParagraph"/>
        <w:numPr>
          <w:ilvl w:val="1"/>
          <w:numId w:val="1"/>
        </w:numPr>
        <w:tabs>
          <w:tab w:pos="978" w:val="left" w:leader="none"/>
        </w:tabs>
        <w:spacing w:line="252" w:lineRule="exact" w:before="1" w:after="0"/>
        <w:ind w:left="978" w:right="0" w:hanging="358"/>
        <w:jc w:val="left"/>
        <w:rPr>
          <w:sz w:val="22"/>
        </w:rPr>
      </w:pPr>
      <w:r>
        <w:rPr>
          <w:sz w:val="22"/>
        </w:rPr>
        <w:t>threats</w:t>
      </w:r>
      <w:r>
        <w:rPr>
          <w:spacing w:val="-6"/>
          <w:sz w:val="22"/>
        </w:rPr>
        <w:t> </w:t>
      </w:r>
      <w:r>
        <w:rPr>
          <w:sz w:val="22"/>
        </w:rPr>
        <w:t>to</w:t>
      </w:r>
      <w:r>
        <w:rPr>
          <w:spacing w:val="-6"/>
          <w:sz w:val="22"/>
        </w:rPr>
        <w:t> </w:t>
      </w:r>
      <w:r>
        <w:rPr>
          <w:sz w:val="22"/>
        </w:rPr>
        <w:t>kill</w:t>
      </w:r>
      <w:r>
        <w:rPr>
          <w:spacing w:val="-3"/>
          <w:sz w:val="22"/>
        </w:rPr>
        <w:t> </w:t>
      </w:r>
      <w:r>
        <w:rPr>
          <w:sz w:val="22"/>
        </w:rPr>
        <w:t>the</w:t>
      </w:r>
      <w:r>
        <w:rPr>
          <w:spacing w:val="-4"/>
          <w:sz w:val="22"/>
        </w:rPr>
        <w:t> </w:t>
      </w:r>
      <w:r>
        <w:rPr>
          <w:sz w:val="22"/>
        </w:rPr>
        <w:t>victim</w:t>
      </w:r>
      <w:r>
        <w:rPr>
          <w:spacing w:val="-3"/>
          <w:sz w:val="22"/>
        </w:rPr>
        <w:t> </w:t>
      </w:r>
      <w:r>
        <w:rPr>
          <w:sz w:val="22"/>
        </w:rPr>
        <w:t>and</w:t>
      </w:r>
      <w:r>
        <w:rPr>
          <w:spacing w:val="-4"/>
          <w:sz w:val="22"/>
        </w:rPr>
        <w:t> </w:t>
      </w:r>
      <w:r>
        <w:rPr>
          <w:sz w:val="22"/>
        </w:rPr>
        <w:t>her</w:t>
      </w:r>
      <w:r>
        <w:rPr>
          <w:spacing w:val="-4"/>
          <w:sz w:val="22"/>
        </w:rPr>
        <w:t> </w:t>
      </w:r>
      <w:r>
        <w:rPr>
          <w:spacing w:val="-2"/>
          <w:sz w:val="22"/>
        </w:rPr>
        <w:t>children;</w:t>
      </w:r>
    </w:p>
    <w:p>
      <w:pPr>
        <w:pStyle w:val="ListParagraph"/>
        <w:numPr>
          <w:ilvl w:val="1"/>
          <w:numId w:val="1"/>
        </w:numPr>
        <w:tabs>
          <w:tab w:pos="980" w:val="left" w:leader="none"/>
        </w:tabs>
        <w:spacing w:line="252" w:lineRule="exact" w:before="0" w:after="0"/>
        <w:ind w:left="980" w:right="0" w:hanging="360"/>
        <w:jc w:val="left"/>
        <w:rPr>
          <w:sz w:val="22"/>
        </w:rPr>
      </w:pPr>
      <w:r>
        <w:rPr>
          <w:sz w:val="22"/>
        </w:rPr>
        <w:t>threat</w:t>
      </w:r>
      <w:r>
        <w:rPr>
          <w:spacing w:val="-3"/>
          <w:sz w:val="22"/>
        </w:rPr>
        <w:t> </w:t>
      </w:r>
      <w:r>
        <w:rPr>
          <w:sz w:val="22"/>
        </w:rPr>
        <w:t>of</w:t>
      </w:r>
      <w:r>
        <w:rPr>
          <w:spacing w:val="-2"/>
          <w:sz w:val="22"/>
        </w:rPr>
        <w:t> suicide;</w:t>
      </w:r>
    </w:p>
    <w:p>
      <w:pPr>
        <w:pStyle w:val="ListParagraph"/>
        <w:numPr>
          <w:ilvl w:val="1"/>
          <w:numId w:val="1"/>
        </w:numPr>
        <w:tabs>
          <w:tab w:pos="980" w:val="left" w:leader="none"/>
        </w:tabs>
        <w:spacing w:line="240" w:lineRule="auto" w:before="2" w:after="0"/>
        <w:ind w:left="980" w:right="0" w:hanging="360"/>
        <w:jc w:val="left"/>
        <w:rPr>
          <w:sz w:val="22"/>
        </w:rPr>
      </w:pPr>
      <w:r>
        <w:rPr>
          <w:sz w:val="22"/>
        </w:rPr>
        <w:t>coercive</w:t>
      </w:r>
      <w:r>
        <w:rPr>
          <w:spacing w:val="-8"/>
          <w:sz w:val="22"/>
        </w:rPr>
        <w:t> </w:t>
      </w:r>
      <w:r>
        <w:rPr>
          <w:sz w:val="22"/>
        </w:rPr>
        <w:t>and</w:t>
      </w:r>
      <w:r>
        <w:rPr>
          <w:spacing w:val="-9"/>
          <w:sz w:val="22"/>
        </w:rPr>
        <w:t> </w:t>
      </w:r>
      <w:r>
        <w:rPr>
          <w:sz w:val="22"/>
        </w:rPr>
        <w:t>controlling</w:t>
      </w:r>
      <w:r>
        <w:rPr>
          <w:spacing w:val="-7"/>
          <w:sz w:val="22"/>
        </w:rPr>
        <w:t> </w:t>
      </w:r>
      <w:r>
        <w:rPr>
          <w:spacing w:val="-2"/>
          <w:sz w:val="22"/>
        </w:rPr>
        <w:t>behaviour.</w:t>
      </w:r>
    </w:p>
    <w:p>
      <w:pPr>
        <w:pStyle w:val="BodyText"/>
        <w:spacing w:before="1"/>
      </w:pPr>
    </w:p>
    <w:p>
      <w:pPr>
        <w:pStyle w:val="ListParagraph"/>
        <w:numPr>
          <w:ilvl w:val="0"/>
          <w:numId w:val="1"/>
        </w:numPr>
        <w:tabs>
          <w:tab w:pos="977" w:val="left" w:leader="none"/>
        </w:tabs>
        <w:spacing w:line="240" w:lineRule="auto" w:before="0" w:after="0"/>
        <w:ind w:left="260" w:right="511" w:firstLine="0"/>
        <w:jc w:val="both"/>
        <w:rPr>
          <w:sz w:val="22"/>
        </w:rPr>
      </w:pPr>
      <w:r>
        <w:rPr>
          <w:sz w:val="22"/>
        </w:rPr>
        <w:t>Please specify how effective co-operation is ensured between the different statutory authorities</w:t>
      </w:r>
      <w:r>
        <w:rPr>
          <w:spacing w:val="-3"/>
          <w:sz w:val="22"/>
        </w:rPr>
        <w:t> </w:t>
      </w:r>
      <w:r>
        <w:rPr>
          <w:sz w:val="22"/>
        </w:rPr>
        <w:t>and</w:t>
      </w:r>
      <w:r>
        <w:rPr>
          <w:spacing w:val="-3"/>
          <w:sz w:val="22"/>
        </w:rPr>
        <w:t> </w:t>
      </w:r>
      <w:r>
        <w:rPr>
          <w:sz w:val="22"/>
        </w:rPr>
        <w:t>specialist</w:t>
      </w:r>
      <w:r>
        <w:rPr>
          <w:spacing w:val="-4"/>
          <w:sz w:val="22"/>
        </w:rPr>
        <w:t> </w:t>
      </w:r>
      <w:r>
        <w:rPr>
          <w:sz w:val="22"/>
        </w:rPr>
        <w:t>women’s</w:t>
      </w:r>
      <w:r>
        <w:rPr>
          <w:spacing w:val="-2"/>
          <w:sz w:val="22"/>
        </w:rPr>
        <w:t> </w:t>
      </w:r>
      <w:r>
        <w:rPr>
          <w:sz w:val="22"/>
        </w:rPr>
        <w:t>support</w:t>
      </w:r>
      <w:r>
        <w:rPr>
          <w:spacing w:val="-4"/>
          <w:sz w:val="22"/>
        </w:rPr>
        <w:t> </w:t>
      </w:r>
      <w:r>
        <w:rPr>
          <w:sz w:val="22"/>
        </w:rPr>
        <w:t>services</w:t>
      </w:r>
      <w:r>
        <w:rPr>
          <w:spacing w:val="-3"/>
          <w:sz w:val="22"/>
        </w:rPr>
        <w:t> </w:t>
      </w:r>
      <w:r>
        <w:rPr>
          <w:sz w:val="22"/>
        </w:rPr>
        <w:t>in</w:t>
      </w:r>
      <w:r>
        <w:rPr>
          <w:spacing w:val="-3"/>
          <w:sz w:val="22"/>
        </w:rPr>
        <w:t> </w:t>
      </w:r>
      <w:r>
        <w:rPr>
          <w:sz w:val="22"/>
        </w:rPr>
        <w:t>making</w:t>
      </w:r>
      <w:r>
        <w:rPr>
          <w:spacing w:val="-5"/>
          <w:sz w:val="22"/>
        </w:rPr>
        <w:t> </w:t>
      </w:r>
      <w:r>
        <w:rPr>
          <w:sz w:val="22"/>
        </w:rPr>
        <w:t>risk</w:t>
      </w:r>
      <w:r>
        <w:rPr>
          <w:spacing w:val="-2"/>
          <w:sz w:val="22"/>
        </w:rPr>
        <w:t> </w:t>
      </w:r>
      <w:r>
        <w:rPr>
          <w:sz w:val="22"/>
        </w:rPr>
        <w:t>assessments</w:t>
      </w:r>
      <w:r>
        <w:rPr>
          <w:spacing w:val="-2"/>
          <w:sz w:val="22"/>
        </w:rPr>
        <w:t> </w:t>
      </w:r>
      <w:r>
        <w:rPr>
          <w:sz w:val="22"/>
        </w:rPr>
        <w:t>and</w:t>
      </w:r>
      <w:r>
        <w:rPr>
          <w:spacing w:val="-3"/>
          <w:sz w:val="22"/>
        </w:rPr>
        <w:t> </w:t>
      </w:r>
      <w:r>
        <w:rPr>
          <w:sz w:val="22"/>
        </w:rPr>
        <w:t>whether the</w:t>
      </w:r>
      <w:r>
        <w:rPr>
          <w:spacing w:val="-12"/>
          <w:sz w:val="22"/>
        </w:rPr>
        <w:t> </w:t>
      </w:r>
      <w:r>
        <w:rPr>
          <w:sz w:val="22"/>
        </w:rPr>
        <w:t>risks</w:t>
      </w:r>
      <w:r>
        <w:rPr>
          <w:spacing w:val="-11"/>
          <w:sz w:val="22"/>
        </w:rPr>
        <w:t> </w:t>
      </w:r>
      <w:r>
        <w:rPr>
          <w:sz w:val="22"/>
        </w:rPr>
        <w:t>identified</w:t>
      </w:r>
      <w:r>
        <w:rPr>
          <w:spacing w:val="-11"/>
          <w:sz w:val="22"/>
        </w:rPr>
        <w:t> </w:t>
      </w:r>
      <w:r>
        <w:rPr>
          <w:sz w:val="22"/>
        </w:rPr>
        <w:t>are</w:t>
      </w:r>
      <w:r>
        <w:rPr>
          <w:spacing w:val="-12"/>
          <w:sz w:val="22"/>
        </w:rPr>
        <w:t> </w:t>
      </w:r>
      <w:r>
        <w:rPr>
          <w:sz w:val="22"/>
        </w:rPr>
        <w:t>managed</w:t>
      </w:r>
      <w:r>
        <w:rPr>
          <w:spacing w:val="-12"/>
          <w:sz w:val="22"/>
        </w:rPr>
        <w:t> </w:t>
      </w:r>
      <w:r>
        <w:rPr>
          <w:sz w:val="22"/>
        </w:rPr>
        <w:t>by</w:t>
      </w:r>
      <w:r>
        <w:rPr>
          <w:spacing w:val="-11"/>
          <w:sz w:val="22"/>
        </w:rPr>
        <w:t> </w:t>
      </w:r>
      <w:r>
        <w:rPr>
          <w:sz w:val="22"/>
        </w:rPr>
        <w:t>law</w:t>
      </w:r>
      <w:r>
        <w:rPr>
          <w:spacing w:val="-12"/>
          <w:sz w:val="22"/>
        </w:rPr>
        <w:t> </w:t>
      </w:r>
      <w:r>
        <w:rPr>
          <w:sz w:val="22"/>
        </w:rPr>
        <w:t>enforcement</w:t>
      </w:r>
      <w:r>
        <w:rPr>
          <w:spacing w:val="-10"/>
          <w:sz w:val="22"/>
        </w:rPr>
        <w:t> </w:t>
      </w:r>
      <w:r>
        <w:rPr>
          <w:sz w:val="22"/>
        </w:rPr>
        <w:t>agencies</w:t>
      </w:r>
      <w:r>
        <w:rPr>
          <w:spacing w:val="-11"/>
          <w:sz w:val="22"/>
        </w:rPr>
        <w:t> </w:t>
      </w:r>
      <w:r>
        <w:rPr>
          <w:sz w:val="22"/>
        </w:rPr>
        <w:t>on</w:t>
      </w:r>
      <w:r>
        <w:rPr>
          <w:spacing w:val="-14"/>
          <w:sz w:val="22"/>
        </w:rPr>
        <w:t> </w:t>
      </w:r>
      <w:r>
        <w:rPr>
          <w:sz w:val="22"/>
        </w:rPr>
        <w:t>the</w:t>
      </w:r>
      <w:r>
        <w:rPr>
          <w:spacing w:val="-12"/>
          <w:sz w:val="22"/>
        </w:rPr>
        <w:t> </w:t>
      </w:r>
      <w:r>
        <w:rPr>
          <w:sz w:val="22"/>
        </w:rPr>
        <w:t>basis</w:t>
      </w:r>
      <w:r>
        <w:rPr>
          <w:spacing w:val="-11"/>
          <w:sz w:val="22"/>
        </w:rPr>
        <w:t> </w:t>
      </w:r>
      <w:r>
        <w:rPr>
          <w:sz w:val="22"/>
        </w:rPr>
        <w:t>of</w:t>
      </w:r>
      <w:r>
        <w:rPr>
          <w:spacing w:val="-9"/>
          <w:sz w:val="22"/>
        </w:rPr>
        <w:t> </w:t>
      </w:r>
      <w:r>
        <w:rPr>
          <w:sz w:val="22"/>
        </w:rPr>
        <w:t>individual</w:t>
      </w:r>
      <w:r>
        <w:rPr>
          <w:spacing w:val="-12"/>
          <w:sz w:val="22"/>
        </w:rPr>
        <w:t> </w:t>
      </w:r>
      <w:r>
        <w:rPr>
          <w:sz w:val="22"/>
        </w:rPr>
        <w:t>safety plans that include also the safety of the victim’s children.</w:t>
      </w:r>
    </w:p>
    <w:p>
      <w:pPr>
        <w:pStyle w:val="ListParagraph"/>
        <w:numPr>
          <w:ilvl w:val="0"/>
          <w:numId w:val="1"/>
        </w:numPr>
        <w:tabs>
          <w:tab w:pos="977" w:val="left" w:leader="none"/>
        </w:tabs>
        <w:spacing w:line="240" w:lineRule="auto" w:before="253" w:after="0"/>
        <w:ind w:left="260" w:right="512" w:firstLine="0"/>
        <w:jc w:val="both"/>
        <w:rPr>
          <w:sz w:val="22"/>
        </w:rPr>
      </w:pPr>
      <w:r>
        <w:rPr>
          <w:sz w:val="22"/>
        </w:rPr>
        <w:t>Please</w:t>
      </w:r>
      <w:r>
        <w:rPr>
          <w:spacing w:val="-4"/>
          <w:sz w:val="22"/>
        </w:rPr>
        <w:t> </w:t>
      </w:r>
      <w:r>
        <w:rPr>
          <w:sz w:val="22"/>
        </w:rPr>
        <w:t>describe</w:t>
      </w:r>
      <w:r>
        <w:rPr>
          <w:spacing w:val="-7"/>
          <w:sz w:val="22"/>
        </w:rPr>
        <w:t> </w:t>
      </w:r>
      <w:r>
        <w:rPr>
          <w:sz w:val="22"/>
        </w:rPr>
        <w:t>the</w:t>
      </w:r>
      <w:r>
        <w:rPr>
          <w:spacing w:val="-7"/>
          <w:sz w:val="22"/>
        </w:rPr>
        <w:t> </w:t>
      </w:r>
      <w:r>
        <w:rPr>
          <w:sz w:val="22"/>
        </w:rPr>
        <w:t>efforts</w:t>
      </w:r>
      <w:r>
        <w:rPr>
          <w:spacing w:val="-6"/>
          <w:sz w:val="22"/>
        </w:rPr>
        <w:t> </w:t>
      </w:r>
      <w:r>
        <w:rPr>
          <w:sz w:val="22"/>
        </w:rPr>
        <w:t>made</w:t>
      </w:r>
      <w:r>
        <w:rPr>
          <w:spacing w:val="-6"/>
          <w:sz w:val="22"/>
        </w:rPr>
        <w:t> </w:t>
      </w:r>
      <w:r>
        <w:rPr>
          <w:sz w:val="22"/>
        </w:rPr>
        <w:t>to</w:t>
      </w:r>
      <w:r>
        <w:rPr>
          <w:spacing w:val="-6"/>
          <w:sz w:val="22"/>
        </w:rPr>
        <w:t> </w:t>
      </w:r>
      <w:r>
        <w:rPr>
          <w:sz w:val="22"/>
        </w:rPr>
        <w:t>analyse</w:t>
      </w:r>
      <w:r>
        <w:rPr>
          <w:spacing w:val="-7"/>
          <w:sz w:val="22"/>
        </w:rPr>
        <w:t> </w:t>
      </w:r>
      <w:r>
        <w:rPr>
          <w:sz w:val="22"/>
        </w:rPr>
        <w:t>retrospectively</w:t>
      </w:r>
      <w:r>
        <w:rPr>
          <w:spacing w:val="-2"/>
          <w:sz w:val="22"/>
        </w:rPr>
        <w:t> </w:t>
      </w:r>
      <w:r>
        <w:rPr>
          <w:sz w:val="22"/>
        </w:rPr>
        <w:t>all</w:t>
      </w:r>
      <w:r>
        <w:rPr>
          <w:spacing w:val="-7"/>
          <w:sz w:val="22"/>
        </w:rPr>
        <w:t> </w:t>
      </w:r>
      <w:r>
        <w:rPr>
          <w:sz w:val="22"/>
        </w:rPr>
        <w:t>cases</w:t>
      </w:r>
      <w:r>
        <w:rPr>
          <w:spacing w:val="-6"/>
          <w:sz w:val="22"/>
        </w:rPr>
        <w:t> </w:t>
      </w:r>
      <w:r>
        <w:rPr>
          <w:sz w:val="22"/>
        </w:rPr>
        <w:t>of</w:t>
      </w:r>
      <w:r>
        <w:rPr>
          <w:spacing w:val="-5"/>
          <w:sz w:val="22"/>
        </w:rPr>
        <w:t> </w:t>
      </w:r>
      <w:r>
        <w:rPr>
          <w:sz w:val="22"/>
        </w:rPr>
        <w:t>gender-based killings of women, in the context of domestic violence and other forms of violence against women to identify the existence of possible systemic gaps in the institutional response of</w:t>
      </w:r>
      <w:r>
        <w:rPr>
          <w:spacing w:val="-1"/>
          <w:sz w:val="22"/>
        </w:rPr>
        <w:t> </w:t>
      </w:r>
      <w:r>
        <w:rPr>
          <w:sz w:val="22"/>
        </w:rPr>
        <w:t>the authorities with the aim of preventing such acts in the future.</w:t>
      </w:r>
    </w:p>
    <w:p>
      <w:pPr>
        <w:pStyle w:val="BodyText"/>
        <w:spacing w:before="252"/>
      </w:pPr>
    </w:p>
    <w:p>
      <w:pPr>
        <w:pStyle w:val="Heading2"/>
      </w:pPr>
      <w:bookmarkStart w:name="_bookmark18" w:id="19"/>
      <w:bookmarkEnd w:id="19"/>
      <w:r>
        <w:rPr>
          <w:b w:val="0"/>
        </w:rPr>
      </w:r>
      <w:r>
        <w:rPr/>
        <w:t>Article</w:t>
      </w:r>
      <w:r>
        <w:rPr>
          <w:spacing w:val="-9"/>
        </w:rPr>
        <w:t> </w:t>
      </w:r>
      <w:r>
        <w:rPr/>
        <w:t>52:</w:t>
      </w:r>
      <w:r>
        <w:rPr>
          <w:spacing w:val="-11"/>
        </w:rPr>
        <w:t> </w:t>
      </w:r>
      <w:r>
        <w:rPr/>
        <w:t>Emergency</w:t>
      </w:r>
      <w:r>
        <w:rPr>
          <w:spacing w:val="-10"/>
        </w:rPr>
        <w:t> </w:t>
      </w:r>
      <w:r>
        <w:rPr/>
        <w:t>barring</w:t>
      </w:r>
      <w:r>
        <w:rPr>
          <w:spacing w:val="-10"/>
        </w:rPr>
        <w:t> </w:t>
      </w:r>
      <w:r>
        <w:rPr>
          <w:spacing w:val="-2"/>
        </w:rPr>
        <w:t>orders</w:t>
      </w:r>
    </w:p>
    <w:p>
      <w:pPr>
        <w:pStyle w:val="ListParagraph"/>
        <w:numPr>
          <w:ilvl w:val="0"/>
          <w:numId w:val="1"/>
        </w:numPr>
        <w:tabs>
          <w:tab w:pos="977" w:val="left" w:leader="none"/>
        </w:tabs>
        <w:spacing w:line="240" w:lineRule="auto" w:before="252" w:after="0"/>
        <w:ind w:left="260" w:right="512" w:firstLine="0"/>
        <w:jc w:val="both"/>
        <w:rPr>
          <w:sz w:val="22"/>
        </w:rPr>
      </w:pPr>
      <w:r>
        <w:rPr>
          <w:sz w:val="22"/>
        </w:rPr>
        <w:t>Have</w:t>
      </w:r>
      <w:r>
        <w:rPr>
          <w:spacing w:val="-16"/>
          <w:sz w:val="22"/>
        </w:rPr>
        <w:t> </w:t>
      </w:r>
      <w:r>
        <w:rPr>
          <w:sz w:val="22"/>
        </w:rPr>
        <w:t>any</w:t>
      </w:r>
      <w:r>
        <w:rPr>
          <w:spacing w:val="-15"/>
          <w:sz w:val="22"/>
        </w:rPr>
        <w:t> </w:t>
      </w:r>
      <w:r>
        <w:rPr>
          <w:sz w:val="22"/>
        </w:rPr>
        <w:t>legislative</w:t>
      </w:r>
      <w:r>
        <w:rPr>
          <w:spacing w:val="-15"/>
          <w:sz w:val="22"/>
        </w:rPr>
        <w:t> </w:t>
      </w:r>
      <w:r>
        <w:rPr>
          <w:sz w:val="22"/>
        </w:rPr>
        <w:t>or</w:t>
      </w:r>
      <w:r>
        <w:rPr>
          <w:spacing w:val="-16"/>
          <w:sz w:val="22"/>
        </w:rPr>
        <w:t> </w:t>
      </w:r>
      <w:r>
        <w:rPr>
          <w:sz w:val="22"/>
        </w:rPr>
        <w:t>other</w:t>
      </w:r>
      <w:r>
        <w:rPr>
          <w:spacing w:val="-15"/>
          <w:sz w:val="22"/>
        </w:rPr>
        <w:t> </w:t>
      </w:r>
      <w:r>
        <w:rPr>
          <w:sz w:val="22"/>
        </w:rPr>
        <w:t>measures</w:t>
      </w:r>
      <w:r>
        <w:rPr>
          <w:spacing w:val="-15"/>
          <w:sz w:val="22"/>
        </w:rPr>
        <w:t> </w:t>
      </w:r>
      <w:r>
        <w:rPr>
          <w:sz w:val="22"/>
        </w:rPr>
        <w:t>been</w:t>
      </w:r>
      <w:r>
        <w:rPr>
          <w:spacing w:val="-15"/>
          <w:sz w:val="22"/>
        </w:rPr>
        <w:t> </w:t>
      </w:r>
      <w:r>
        <w:rPr>
          <w:sz w:val="22"/>
        </w:rPr>
        <w:t>taken</w:t>
      </w:r>
      <w:r>
        <w:rPr>
          <w:spacing w:val="-16"/>
          <w:sz w:val="22"/>
        </w:rPr>
        <w:t> </w:t>
      </w:r>
      <w:r>
        <w:rPr>
          <w:sz w:val="22"/>
        </w:rPr>
        <w:t>to</w:t>
      </w:r>
      <w:r>
        <w:rPr>
          <w:spacing w:val="-15"/>
          <w:sz w:val="22"/>
        </w:rPr>
        <w:t> </w:t>
      </w:r>
      <w:r>
        <w:rPr>
          <w:sz w:val="22"/>
        </w:rPr>
        <w:t>introduce</w:t>
      </w:r>
      <w:r>
        <w:rPr>
          <w:spacing w:val="-15"/>
          <w:sz w:val="22"/>
        </w:rPr>
        <w:t> </w:t>
      </w:r>
      <w:r>
        <w:rPr>
          <w:sz w:val="22"/>
        </w:rPr>
        <w:t>and/or</w:t>
      </w:r>
      <w:r>
        <w:rPr>
          <w:spacing w:val="-16"/>
          <w:sz w:val="22"/>
        </w:rPr>
        <w:t> </w:t>
      </w:r>
      <w:r>
        <w:rPr>
          <w:sz w:val="22"/>
        </w:rPr>
        <w:t>amend</w:t>
      </w:r>
      <w:r>
        <w:rPr>
          <w:spacing w:val="-14"/>
          <w:sz w:val="22"/>
        </w:rPr>
        <w:t> </w:t>
      </w:r>
      <w:r>
        <w:rPr>
          <w:sz w:val="22"/>
        </w:rPr>
        <w:t>the</w:t>
      </w:r>
      <w:r>
        <w:rPr>
          <w:spacing w:val="-12"/>
          <w:sz w:val="22"/>
        </w:rPr>
        <w:t> </w:t>
      </w:r>
      <w:r>
        <w:rPr>
          <w:sz w:val="22"/>
        </w:rPr>
        <w:t>legal framework governing emergency barring orders in order to align it with the requirements of Article 52? If yes, please specify whether:</w:t>
      </w:r>
    </w:p>
    <w:p>
      <w:pPr>
        <w:pStyle w:val="BodyText"/>
        <w:spacing w:before="1"/>
      </w:pPr>
    </w:p>
    <w:p>
      <w:pPr>
        <w:pStyle w:val="ListParagraph"/>
        <w:numPr>
          <w:ilvl w:val="1"/>
          <w:numId w:val="1"/>
        </w:numPr>
        <w:tabs>
          <w:tab w:pos="1338" w:val="left" w:leader="none"/>
          <w:tab w:pos="1340" w:val="left" w:leader="none"/>
        </w:tabs>
        <w:spacing w:line="240" w:lineRule="auto" w:before="0" w:after="0"/>
        <w:ind w:left="1340" w:right="514" w:hanging="360"/>
        <w:jc w:val="left"/>
        <w:rPr>
          <w:sz w:val="22"/>
        </w:rPr>
      </w:pPr>
      <w:r>
        <w:rPr>
          <w:sz w:val="22"/>
        </w:rPr>
        <w:t>emergency barring orders may remain in place until a victim can obtain a court- ordered</w:t>
      </w:r>
      <w:r>
        <w:rPr>
          <w:spacing w:val="-6"/>
          <w:sz w:val="22"/>
        </w:rPr>
        <w:t> </w:t>
      </w:r>
      <w:r>
        <w:rPr>
          <w:sz w:val="22"/>
        </w:rPr>
        <w:t>protection</w:t>
      </w:r>
      <w:r>
        <w:rPr>
          <w:spacing w:val="-7"/>
          <w:sz w:val="22"/>
        </w:rPr>
        <w:t> </w:t>
      </w:r>
      <w:r>
        <w:rPr>
          <w:sz w:val="22"/>
        </w:rPr>
        <w:t>order</w:t>
      </w:r>
      <w:r>
        <w:rPr>
          <w:spacing w:val="-9"/>
          <w:sz w:val="22"/>
        </w:rPr>
        <w:t> </w:t>
      </w:r>
      <w:r>
        <w:rPr>
          <w:sz w:val="22"/>
        </w:rPr>
        <w:t>in</w:t>
      </w:r>
      <w:r>
        <w:rPr>
          <w:spacing w:val="-6"/>
          <w:sz w:val="22"/>
        </w:rPr>
        <w:t> </w:t>
      </w:r>
      <w:r>
        <w:rPr>
          <w:sz w:val="22"/>
        </w:rPr>
        <w:t>order</w:t>
      </w:r>
      <w:r>
        <w:rPr>
          <w:spacing w:val="-8"/>
          <w:sz w:val="22"/>
        </w:rPr>
        <w:t> </w:t>
      </w:r>
      <w:r>
        <w:rPr>
          <w:sz w:val="22"/>
        </w:rPr>
        <w:t>to</w:t>
      </w:r>
      <w:r>
        <w:rPr>
          <w:spacing w:val="-6"/>
          <w:sz w:val="22"/>
        </w:rPr>
        <w:t> </w:t>
      </w:r>
      <w:r>
        <w:rPr>
          <w:sz w:val="22"/>
        </w:rPr>
        <w:t>ensure</w:t>
      </w:r>
      <w:r>
        <w:rPr>
          <w:spacing w:val="-8"/>
          <w:sz w:val="22"/>
        </w:rPr>
        <w:t> </w:t>
      </w:r>
      <w:r>
        <w:rPr>
          <w:sz w:val="22"/>
        </w:rPr>
        <w:t>that</w:t>
      </w:r>
      <w:r>
        <w:rPr>
          <w:spacing w:val="-6"/>
          <w:sz w:val="22"/>
        </w:rPr>
        <w:t> </w:t>
      </w:r>
      <w:r>
        <w:rPr>
          <w:sz w:val="22"/>
        </w:rPr>
        <w:t>gaps</w:t>
      </w:r>
      <w:r>
        <w:rPr>
          <w:spacing w:val="-6"/>
          <w:sz w:val="22"/>
        </w:rPr>
        <w:t> </w:t>
      </w:r>
      <w:r>
        <w:rPr>
          <w:sz w:val="22"/>
        </w:rPr>
        <w:t>in</w:t>
      </w:r>
      <w:r>
        <w:rPr>
          <w:spacing w:val="-6"/>
          <w:sz w:val="22"/>
        </w:rPr>
        <w:t> </w:t>
      </w:r>
      <w:r>
        <w:rPr>
          <w:sz w:val="22"/>
        </w:rPr>
        <w:t>the</w:t>
      </w:r>
      <w:r>
        <w:rPr>
          <w:spacing w:val="-8"/>
          <w:sz w:val="22"/>
        </w:rPr>
        <w:t> </w:t>
      </w:r>
      <w:r>
        <w:rPr>
          <w:sz w:val="22"/>
        </w:rPr>
        <w:t>protection</w:t>
      </w:r>
      <w:r>
        <w:rPr>
          <w:spacing w:val="-6"/>
          <w:sz w:val="22"/>
        </w:rPr>
        <w:t> </w:t>
      </w:r>
      <w:r>
        <w:rPr>
          <w:sz w:val="22"/>
        </w:rPr>
        <w:t>do</w:t>
      </w:r>
      <w:r>
        <w:rPr>
          <w:spacing w:val="-9"/>
          <w:sz w:val="22"/>
        </w:rPr>
        <w:t> </w:t>
      </w:r>
      <w:r>
        <w:rPr>
          <w:sz w:val="22"/>
        </w:rPr>
        <w:t>not</w:t>
      </w:r>
      <w:r>
        <w:rPr>
          <w:spacing w:val="-6"/>
          <w:sz w:val="22"/>
        </w:rPr>
        <w:t> </w:t>
      </w:r>
      <w:r>
        <w:rPr>
          <w:sz w:val="22"/>
        </w:rPr>
        <w:t>arise;</w:t>
      </w:r>
    </w:p>
    <w:p>
      <w:pPr>
        <w:pStyle w:val="ListParagraph"/>
        <w:numPr>
          <w:ilvl w:val="1"/>
          <w:numId w:val="1"/>
        </w:numPr>
        <w:tabs>
          <w:tab w:pos="1338" w:val="left" w:leader="none"/>
          <w:tab w:pos="1340" w:val="left" w:leader="none"/>
        </w:tabs>
        <w:spacing w:line="240" w:lineRule="auto" w:before="0" w:after="0"/>
        <w:ind w:left="1340" w:right="511" w:hanging="360"/>
        <w:jc w:val="left"/>
        <w:rPr>
          <w:sz w:val="22"/>
        </w:rPr>
      </w:pPr>
      <w:r>
        <w:rPr>
          <w:sz w:val="22"/>
        </w:rPr>
        <w:t>support</w:t>
      </w:r>
      <w:r>
        <w:rPr>
          <w:spacing w:val="-5"/>
          <w:sz w:val="22"/>
        </w:rPr>
        <w:t> </w:t>
      </w:r>
      <w:r>
        <w:rPr>
          <w:sz w:val="22"/>
        </w:rPr>
        <w:t>and</w:t>
      </w:r>
      <w:r>
        <w:rPr>
          <w:spacing w:val="-9"/>
          <w:sz w:val="22"/>
        </w:rPr>
        <w:t> </w:t>
      </w:r>
      <w:r>
        <w:rPr>
          <w:sz w:val="22"/>
        </w:rPr>
        <w:t>advice</w:t>
      </w:r>
      <w:r>
        <w:rPr>
          <w:spacing w:val="-5"/>
          <w:sz w:val="22"/>
        </w:rPr>
        <w:t> </w:t>
      </w:r>
      <w:r>
        <w:rPr>
          <w:sz w:val="22"/>
        </w:rPr>
        <w:t>are</w:t>
      </w:r>
      <w:r>
        <w:rPr>
          <w:spacing w:val="-8"/>
          <w:sz w:val="22"/>
        </w:rPr>
        <w:t> </w:t>
      </w:r>
      <w:r>
        <w:rPr>
          <w:sz w:val="22"/>
        </w:rPr>
        <w:t>made</w:t>
      </w:r>
      <w:r>
        <w:rPr>
          <w:spacing w:val="-6"/>
          <w:sz w:val="22"/>
        </w:rPr>
        <w:t> </w:t>
      </w:r>
      <w:r>
        <w:rPr>
          <w:sz w:val="22"/>
        </w:rPr>
        <w:t>available</w:t>
      </w:r>
      <w:r>
        <w:rPr>
          <w:spacing w:val="-6"/>
          <w:sz w:val="22"/>
        </w:rPr>
        <w:t> </w:t>
      </w:r>
      <w:r>
        <w:rPr>
          <w:sz w:val="22"/>
        </w:rPr>
        <w:t>to</w:t>
      </w:r>
      <w:r>
        <w:rPr>
          <w:spacing w:val="-6"/>
          <w:sz w:val="22"/>
        </w:rPr>
        <w:t> </w:t>
      </w:r>
      <w:r>
        <w:rPr>
          <w:sz w:val="22"/>
        </w:rPr>
        <w:t>women</w:t>
      </w:r>
      <w:r>
        <w:rPr>
          <w:spacing w:val="-6"/>
          <w:sz w:val="22"/>
        </w:rPr>
        <w:t> </w:t>
      </w:r>
      <w:r>
        <w:rPr>
          <w:sz w:val="22"/>
        </w:rPr>
        <w:t>victims</w:t>
      </w:r>
      <w:r>
        <w:rPr>
          <w:spacing w:val="-6"/>
          <w:sz w:val="22"/>
        </w:rPr>
        <w:t> </w:t>
      </w:r>
      <w:r>
        <w:rPr>
          <w:sz w:val="22"/>
        </w:rPr>
        <w:t>of</w:t>
      </w:r>
      <w:r>
        <w:rPr>
          <w:spacing w:val="-5"/>
          <w:sz w:val="22"/>
        </w:rPr>
        <w:t> </w:t>
      </w:r>
      <w:r>
        <w:rPr>
          <w:sz w:val="22"/>
        </w:rPr>
        <w:t>domestic</w:t>
      </w:r>
      <w:r>
        <w:rPr>
          <w:spacing w:val="-6"/>
          <w:sz w:val="22"/>
        </w:rPr>
        <w:t> </w:t>
      </w:r>
      <w:r>
        <w:rPr>
          <w:sz w:val="22"/>
        </w:rPr>
        <w:t>violence</w:t>
      </w:r>
      <w:r>
        <w:rPr>
          <w:spacing w:val="-6"/>
          <w:sz w:val="22"/>
        </w:rPr>
        <w:t> </w:t>
      </w:r>
      <w:r>
        <w:rPr>
          <w:sz w:val="22"/>
        </w:rPr>
        <w:t>in</w:t>
      </w:r>
      <w:r>
        <w:rPr>
          <w:spacing w:val="-6"/>
          <w:sz w:val="22"/>
        </w:rPr>
        <w:t> </w:t>
      </w:r>
      <w:r>
        <w:rPr>
          <w:sz w:val="22"/>
        </w:rPr>
        <w:t>a pro-active</w:t>
      </w:r>
      <w:r>
        <w:rPr>
          <w:spacing w:val="-16"/>
          <w:sz w:val="22"/>
        </w:rPr>
        <w:t> </w:t>
      </w:r>
      <w:r>
        <w:rPr>
          <w:sz w:val="22"/>
        </w:rPr>
        <w:t>manner</w:t>
      </w:r>
      <w:r>
        <w:rPr>
          <w:spacing w:val="-15"/>
          <w:sz w:val="22"/>
        </w:rPr>
        <w:t> </w:t>
      </w:r>
      <w:r>
        <w:rPr>
          <w:sz w:val="22"/>
        </w:rPr>
        <w:t>by</w:t>
      </w:r>
      <w:r>
        <w:rPr>
          <w:spacing w:val="-15"/>
          <w:sz w:val="22"/>
        </w:rPr>
        <w:t> </w:t>
      </w:r>
      <w:r>
        <w:rPr>
          <w:sz w:val="22"/>
        </w:rPr>
        <w:t>the</w:t>
      </w:r>
      <w:r>
        <w:rPr>
          <w:spacing w:val="-17"/>
          <w:sz w:val="22"/>
        </w:rPr>
        <w:t> </w:t>
      </w:r>
      <w:r>
        <w:rPr>
          <w:sz w:val="22"/>
        </w:rPr>
        <w:t>authority</w:t>
      </w:r>
      <w:r>
        <w:rPr>
          <w:spacing w:val="-16"/>
          <w:sz w:val="22"/>
        </w:rPr>
        <w:t> </w:t>
      </w:r>
      <w:r>
        <w:rPr>
          <w:sz w:val="22"/>
        </w:rPr>
        <w:t>competent</w:t>
      </w:r>
      <w:r>
        <w:rPr>
          <w:spacing w:val="-14"/>
          <w:sz w:val="22"/>
        </w:rPr>
        <w:t> </w:t>
      </w:r>
      <w:r>
        <w:rPr>
          <w:sz w:val="22"/>
        </w:rPr>
        <w:t>to</w:t>
      </w:r>
      <w:r>
        <w:rPr>
          <w:spacing w:val="-16"/>
          <w:sz w:val="22"/>
        </w:rPr>
        <w:t> </w:t>
      </w:r>
      <w:r>
        <w:rPr>
          <w:sz w:val="22"/>
        </w:rPr>
        <w:t>issue</w:t>
      </w:r>
      <w:r>
        <w:rPr>
          <w:spacing w:val="-13"/>
          <w:sz w:val="22"/>
        </w:rPr>
        <w:t> </w:t>
      </w:r>
      <w:r>
        <w:rPr>
          <w:sz w:val="22"/>
        </w:rPr>
        <w:t>an</w:t>
      </w:r>
      <w:r>
        <w:rPr>
          <w:spacing w:val="-16"/>
          <w:sz w:val="22"/>
        </w:rPr>
        <w:t> </w:t>
      </w:r>
      <w:r>
        <w:rPr>
          <w:sz w:val="22"/>
        </w:rPr>
        <w:t>emergency</w:t>
      </w:r>
      <w:r>
        <w:rPr>
          <w:spacing w:val="-15"/>
          <w:sz w:val="22"/>
        </w:rPr>
        <w:t> </w:t>
      </w:r>
      <w:r>
        <w:rPr>
          <w:sz w:val="22"/>
        </w:rPr>
        <w:t>barring</w:t>
      </w:r>
      <w:r>
        <w:rPr>
          <w:spacing w:val="-13"/>
          <w:sz w:val="22"/>
        </w:rPr>
        <w:t> </w:t>
      </w:r>
      <w:r>
        <w:rPr>
          <w:sz w:val="22"/>
        </w:rPr>
        <w:t>order;</w:t>
      </w:r>
    </w:p>
    <w:p>
      <w:pPr>
        <w:pStyle w:val="BodyText"/>
        <w:spacing w:before="203"/>
        <w:rPr>
          <w:sz w:val="20"/>
        </w:rPr>
      </w:pPr>
      <w:r>
        <w:rPr/>
        <mc:AlternateContent>
          <mc:Choice Requires="wps">
            <w:drawing>
              <wp:anchor distT="0" distB="0" distL="0" distR="0" allowOverlap="1" layoutInCell="1" locked="0" behindDoc="1" simplePos="0" relativeHeight="487589888">
                <wp:simplePos x="0" y="0"/>
                <wp:positionH relativeFrom="page">
                  <wp:posOffset>914704</wp:posOffset>
                </wp:positionH>
                <wp:positionV relativeFrom="paragraph">
                  <wp:posOffset>290250</wp:posOffset>
                </wp:positionV>
                <wp:extent cx="1829435" cy="762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854397pt;width:144.020pt;height:.60004pt;mso-position-horizontal-relative:page;mso-position-vertical-relative:paragraph;z-index:-15726592;mso-wrap-distance-left:0;mso-wrap-distance-right:0" id="docshape10" filled="true" fillcolor="#000000" stroked="false">
                <v:fill type="solid"/>
                <w10:wrap type="topAndBottom"/>
              </v:rect>
            </w:pict>
          </mc:Fallback>
        </mc:AlternateContent>
      </w:r>
    </w:p>
    <w:p>
      <w:pPr>
        <w:spacing w:before="89"/>
        <w:ind w:left="260" w:right="0" w:firstLine="0"/>
        <w:jc w:val="left"/>
        <w:rPr>
          <w:sz w:val="18"/>
        </w:rPr>
      </w:pPr>
      <w:r>
        <w:rPr>
          <w:position w:val="6"/>
          <w:sz w:val="12"/>
        </w:rPr>
        <w:t>3</w:t>
      </w:r>
      <w:r>
        <w:rPr>
          <w:spacing w:val="36"/>
          <w:position w:val="6"/>
          <w:sz w:val="12"/>
        </w:rPr>
        <w:t> </w:t>
      </w:r>
      <w:r>
        <w:rPr>
          <w:sz w:val="18"/>
        </w:rPr>
        <w:t>This</w:t>
      </w:r>
      <w:r>
        <w:rPr>
          <w:spacing w:val="20"/>
          <w:sz w:val="18"/>
        </w:rPr>
        <w:t> </w:t>
      </w:r>
      <w:r>
        <w:rPr>
          <w:sz w:val="18"/>
        </w:rPr>
        <w:t>question</w:t>
      </w:r>
      <w:r>
        <w:rPr>
          <w:spacing w:val="20"/>
          <w:sz w:val="18"/>
        </w:rPr>
        <w:t> </w:t>
      </w:r>
      <w:r>
        <w:rPr>
          <w:sz w:val="18"/>
        </w:rPr>
        <w:t>refers</w:t>
      </w:r>
      <w:r>
        <w:rPr>
          <w:spacing w:val="20"/>
          <w:sz w:val="18"/>
        </w:rPr>
        <w:t> </w:t>
      </w:r>
      <w:r>
        <w:rPr>
          <w:sz w:val="18"/>
        </w:rPr>
        <w:t>to</w:t>
      </w:r>
      <w:r>
        <w:rPr>
          <w:spacing w:val="20"/>
          <w:sz w:val="18"/>
        </w:rPr>
        <w:t> </w:t>
      </w:r>
      <w:r>
        <w:rPr>
          <w:sz w:val="18"/>
        </w:rPr>
        <w:t>the</w:t>
      </w:r>
      <w:r>
        <w:rPr>
          <w:spacing w:val="20"/>
          <w:sz w:val="18"/>
        </w:rPr>
        <w:t> </w:t>
      </w:r>
      <w:r>
        <w:rPr>
          <w:sz w:val="18"/>
        </w:rPr>
        <w:t>obligation</w:t>
      </w:r>
      <w:r>
        <w:rPr>
          <w:spacing w:val="20"/>
          <w:sz w:val="18"/>
        </w:rPr>
        <w:t> </w:t>
      </w:r>
      <w:r>
        <w:rPr>
          <w:sz w:val="18"/>
        </w:rPr>
        <w:t>contained</w:t>
      </w:r>
      <w:r>
        <w:rPr>
          <w:spacing w:val="20"/>
          <w:sz w:val="18"/>
        </w:rPr>
        <w:t> </w:t>
      </w:r>
      <w:r>
        <w:rPr>
          <w:sz w:val="18"/>
        </w:rPr>
        <w:t>in</w:t>
      </w:r>
      <w:r>
        <w:rPr>
          <w:spacing w:val="20"/>
          <w:sz w:val="18"/>
        </w:rPr>
        <w:t> </w:t>
      </w:r>
      <w:r>
        <w:rPr>
          <w:sz w:val="18"/>
        </w:rPr>
        <w:t>Article</w:t>
      </w:r>
      <w:r>
        <w:rPr>
          <w:spacing w:val="17"/>
          <w:sz w:val="18"/>
        </w:rPr>
        <w:t> </w:t>
      </w:r>
      <w:r>
        <w:rPr>
          <w:sz w:val="18"/>
        </w:rPr>
        <w:t>59,</w:t>
      </w:r>
      <w:r>
        <w:rPr>
          <w:spacing w:val="20"/>
          <w:sz w:val="18"/>
        </w:rPr>
        <w:t> </w:t>
      </w:r>
      <w:r>
        <w:rPr>
          <w:sz w:val="18"/>
        </w:rPr>
        <w:t>paragraph</w:t>
      </w:r>
      <w:r>
        <w:rPr>
          <w:spacing w:val="20"/>
          <w:sz w:val="18"/>
        </w:rPr>
        <w:t> </w:t>
      </w:r>
      <w:r>
        <w:rPr>
          <w:sz w:val="18"/>
        </w:rPr>
        <w:t>3.</w:t>
      </w:r>
      <w:r>
        <w:rPr>
          <w:spacing w:val="20"/>
          <w:sz w:val="18"/>
        </w:rPr>
        <w:t> </w:t>
      </w:r>
      <w:r>
        <w:rPr>
          <w:sz w:val="18"/>
        </w:rPr>
        <w:t>State</w:t>
      </w:r>
      <w:r>
        <w:rPr>
          <w:spacing w:val="18"/>
          <w:sz w:val="18"/>
        </w:rPr>
        <w:t> </w:t>
      </w:r>
      <w:r>
        <w:rPr>
          <w:sz w:val="18"/>
        </w:rPr>
        <w:t>parties</w:t>
      </w:r>
      <w:r>
        <w:rPr>
          <w:spacing w:val="20"/>
          <w:sz w:val="18"/>
        </w:rPr>
        <w:t> </w:t>
      </w:r>
      <w:r>
        <w:rPr>
          <w:sz w:val="18"/>
        </w:rPr>
        <w:t>that</w:t>
      </w:r>
      <w:r>
        <w:rPr>
          <w:spacing w:val="20"/>
          <w:sz w:val="18"/>
        </w:rPr>
        <w:t> </w:t>
      </w:r>
      <w:r>
        <w:rPr>
          <w:sz w:val="18"/>
        </w:rPr>
        <w:t>have</w:t>
      </w:r>
      <w:r>
        <w:rPr>
          <w:spacing w:val="20"/>
          <w:sz w:val="18"/>
        </w:rPr>
        <w:t> </w:t>
      </w:r>
      <w:r>
        <w:rPr>
          <w:sz w:val="18"/>
        </w:rPr>
        <w:t>entered</w:t>
      </w:r>
      <w:r>
        <w:rPr>
          <w:spacing w:val="20"/>
          <w:sz w:val="18"/>
        </w:rPr>
        <w:t> </w:t>
      </w:r>
      <w:r>
        <w:rPr>
          <w:sz w:val="18"/>
        </w:rPr>
        <w:t>a reservation in respect of Article 59 may reply to this question but are not required to do so.</w:t>
      </w:r>
    </w:p>
    <w:p>
      <w:pPr>
        <w:spacing w:after="0"/>
        <w:jc w:val="left"/>
        <w:rPr>
          <w:sz w:val="18"/>
        </w:rPr>
        <w:sectPr>
          <w:pgSz w:w="11910" w:h="16850"/>
          <w:pgMar w:header="713" w:footer="0" w:top="1140" w:bottom="280" w:left="1180" w:right="920"/>
        </w:sectPr>
      </w:pPr>
    </w:p>
    <w:p>
      <w:pPr>
        <w:pStyle w:val="BodyText"/>
        <w:spacing w:before="3"/>
      </w:pPr>
    </w:p>
    <w:p>
      <w:pPr>
        <w:pStyle w:val="ListParagraph"/>
        <w:numPr>
          <w:ilvl w:val="1"/>
          <w:numId w:val="1"/>
        </w:numPr>
        <w:tabs>
          <w:tab w:pos="1340" w:val="left" w:leader="none"/>
        </w:tabs>
        <w:spacing w:line="240" w:lineRule="auto" w:before="1" w:after="0"/>
        <w:ind w:left="1340" w:right="514" w:hanging="360"/>
        <w:jc w:val="both"/>
        <w:rPr>
          <w:sz w:val="22"/>
        </w:rPr>
      </w:pPr>
      <w:r>
        <w:rPr>
          <w:sz w:val="22"/>
        </w:rPr>
        <w:t>children are specifically included in contact bans issued under the emergency barring order;</w:t>
      </w:r>
    </w:p>
    <w:p>
      <w:pPr>
        <w:pStyle w:val="ListParagraph"/>
        <w:numPr>
          <w:ilvl w:val="1"/>
          <w:numId w:val="1"/>
        </w:numPr>
        <w:tabs>
          <w:tab w:pos="1338" w:val="left" w:leader="none"/>
        </w:tabs>
        <w:spacing w:line="240" w:lineRule="auto" w:before="0" w:after="0"/>
        <w:ind w:left="1338" w:right="0" w:hanging="358"/>
        <w:jc w:val="both"/>
        <w:rPr>
          <w:sz w:val="22"/>
        </w:rPr>
      </w:pPr>
      <w:r>
        <w:rPr>
          <w:sz w:val="22"/>
        </w:rPr>
        <w:t>any</w:t>
      </w:r>
      <w:r>
        <w:rPr>
          <w:spacing w:val="-6"/>
          <w:sz w:val="22"/>
        </w:rPr>
        <w:t> </w:t>
      </w:r>
      <w:r>
        <w:rPr>
          <w:sz w:val="22"/>
        </w:rPr>
        <w:t>exceptions</w:t>
      </w:r>
      <w:r>
        <w:rPr>
          <w:spacing w:val="-5"/>
          <w:sz w:val="22"/>
        </w:rPr>
        <w:t> </w:t>
      </w:r>
      <w:r>
        <w:rPr>
          <w:sz w:val="22"/>
        </w:rPr>
        <w:t>to</w:t>
      </w:r>
      <w:r>
        <w:rPr>
          <w:spacing w:val="-5"/>
          <w:sz w:val="22"/>
        </w:rPr>
        <w:t> </w:t>
      </w:r>
      <w:r>
        <w:rPr>
          <w:sz w:val="22"/>
        </w:rPr>
        <w:t>contact</w:t>
      </w:r>
      <w:r>
        <w:rPr>
          <w:spacing w:val="-2"/>
          <w:sz w:val="22"/>
        </w:rPr>
        <w:t> </w:t>
      </w:r>
      <w:r>
        <w:rPr>
          <w:sz w:val="22"/>
        </w:rPr>
        <w:t>bans</w:t>
      </w:r>
      <w:r>
        <w:rPr>
          <w:spacing w:val="-6"/>
          <w:sz w:val="22"/>
        </w:rPr>
        <w:t> </w:t>
      </w:r>
      <w:r>
        <w:rPr>
          <w:sz w:val="22"/>
        </w:rPr>
        <w:t>are</w:t>
      </w:r>
      <w:r>
        <w:rPr>
          <w:spacing w:val="-5"/>
          <w:sz w:val="22"/>
        </w:rPr>
        <w:t> </w:t>
      </w:r>
      <w:r>
        <w:rPr>
          <w:sz w:val="22"/>
        </w:rPr>
        <w:t>made</w:t>
      </w:r>
      <w:r>
        <w:rPr>
          <w:spacing w:val="-2"/>
          <w:sz w:val="22"/>
        </w:rPr>
        <w:t> </w:t>
      </w:r>
      <w:r>
        <w:rPr>
          <w:sz w:val="22"/>
        </w:rPr>
        <w:t>and</w:t>
      </w:r>
      <w:r>
        <w:rPr>
          <w:spacing w:val="-6"/>
          <w:sz w:val="22"/>
        </w:rPr>
        <w:t> </w:t>
      </w:r>
      <w:r>
        <w:rPr>
          <w:sz w:val="22"/>
        </w:rPr>
        <w:t>in</w:t>
      </w:r>
      <w:r>
        <w:rPr>
          <w:spacing w:val="-5"/>
          <w:sz w:val="22"/>
        </w:rPr>
        <w:t> </w:t>
      </w:r>
      <w:r>
        <w:rPr>
          <w:sz w:val="22"/>
        </w:rPr>
        <w:t>which</w:t>
      </w:r>
      <w:r>
        <w:rPr>
          <w:spacing w:val="-4"/>
          <w:sz w:val="22"/>
        </w:rPr>
        <w:t> </w:t>
      </w:r>
      <w:r>
        <w:rPr>
          <w:spacing w:val="-2"/>
          <w:sz w:val="22"/>
        </w:rPr>
        <w:t>circumstances.</w:t>
      </w:r>
    </w:p>
    <w:p>
      <w:pPr>
        <w:pStyle w:val="BodyText"/>
        <w:spacing w:before="1"/>
      </w:pPr>
    </w:p>
    <w:p>
      <w:pPr>
        <w:pStyle w:val="ListParagraph"/>
        <w:numPr>
          <w:ilvl w:val="0"/>
          <w:numId w:val="1"/>
        </w:numPr>
        <w:tabs>
          <w:tab w:pos="977" w:val="left" w:leader="none"/>
        </w:tabs>
        <w:spacing w:line="240" w:lineRule="auto" w:before="0" w:after="0"/>
        <w:ind w:left="260" w:right="519" w:firstLine="0"/>
        <w:jc w:val="both"/>
        <w:rPr>
          <w:sz w:val="22"/>
        </w:rPr>
      </w:pPr>
      <w:r>
        <w:rPr>
          <w:sz w:val="22"/>
        </w:rPr>
        <w:t>Please provide information on the measures taken to enforce emergency barring orders and on responses to any violations of such orders.</w:t>
      </w:r>
    </w:p>
    <w:p>
      <w:pPr>
        <w:pStyle w:val="BodyText"/>
        <w:spacing w:before="252"/>
      </w:pPr>
    </w:p>
    <w:p>
      <w:pPr>
        <w:pStyle w:val="Heading2"/>
      </w:pPr>
      <w:bookmarkStart w:name="_bookmark19" w:id="20"/>
      <w:bookmarkEnd w:id="20"/>
      <w:r>
        <w:rPr>
          <w:b w:val="0"/>
        </w:rPr>
      </w:r>
      <w:r>
        <w:rPr/>
        <w:t>Article</w:t>
      </w:r>
      <w:r>
        <w:rPr>
          <w:spacing w:val="-9"/>
        </w:rPr>
        <w:t> </w:t>
      </w:r>
      <w:r>
        <w:rPr/>
        <w:t>53:</w:t>
      </w:r>
      <w:r>
        <w:rPr>
          <w:spacing w:val="-10"/>
        </w:rPr>
        <w:t> </w:t>
      </w:r>
      <w:r>
        <w:rPr/>
        <w:t>Restraining</w:t>
      </w:r>
      <w:r>
        <w:rPr>
          <w:spacing w:val="-9"/>
        </w:rPr>
        <w:t> </w:t>
      </w:r>
      <w:r>
        <w:rPr/>
        <w:t>or</w:t>
      </w:r>
      <w:r>
        <w:rPr>
          <w:spacing w:val="-10"/>
        </w:rPr>
        <w:t> </w:t>
      </w:r>
      <w:r>
        <w:rPr/>
        <w:t>protection</w:t>
      </w:r>
      <w:r>
        <w:rPr>
          <w:spacing w:val="-9"/>
        </w:rPr>
        <w:t> </w:t>
      </w:r>
      <w:r>
        <w:rPr>
          <w:spacing w:val="-2"/>
        </w:rPr>
        <w:t>orders</w:t>
      </w:r>
    </w:p>
    <w:p>
      <w:pPr>
        <w:pStyle w:val="ListParagraph"/>
        <w:numPr>
          <w:ilvl w:val="0"/>
          <w:numId w:val="1"/>
        </w:numPr>
        <w:tabs>
          <w:tab w:pos="977" w:val="left" w:leader="none"/>
        </w:tabs>
        <w:spacing w:line="240" w:lineRule="auto" w:before="254" w:after="0"/>
        <w:ind w:left="260" w:right="516" w:firstLine="0"/>
        <w:jc w:val="both"/>
        <w:rPr>
          <w:sz w:val="22"/>
        </w:rPr>
      </w:pPr>
      <w:r>
        <w:rPr>
          <w:sz w:val="22"/>
        </w:rPr>
        <w:t>Have</w:t>
      </w:r>
      <w:r>
        <w:rPr>
          <w:spacing w:val="-16"/>
          <w:sz w:val="22"/>
        </w:rPr>
        <w:t> </w:t>
      </w:r>
      <w:r>
        <w:rPr>
          <w:sz w:val="22"/>
        </w:rPr>
        <w:t>any</w:t>
      </w:r>
      <w:r>
        <w:rPr>
          <w:spacing w:val="-15"/>
          <w:sz w:val="22"/>
        </w:rPr>
        <w:t> </w:t>
      </w:r>
      <w:r>
        <w:rPr>
          <w:sz w:val="22"/>
        </w:rPr>
        <w:t>legislative</w:t>
      </w:r>
      <w:r>
        <w:rPr>
          <w:spacing w:val="-15"/>
          <w:sz w:val="22"/>
        </w:rPr>
        <w:t> </w:t>
      </w:r>
      <w:r>
        <w:rPr>
          <w:sz w:val="22"/>
        </w:rPr>
        <w:t>or</w:t>
      </w:r>
      <w:r>
        <w:rPr>
          <w:spacing w:val="-16"/>
          <w:sz w:val="22"/>
        </w:rPr>
        <w:t> </w:t>
      </w:r>
      <w:r>
        <w:rPr>
          <w:sz w:val="22"/>
        </w:rPr>
        <w:t>other</w:t>
      </w:r>
      <w:r>
        <w:rPr>
          <w:spacing w:val="-15"/>
          <w:sz w:val="22"/>
        </w:rPr>
        <w:t> </w:t>
      </w:r>
      <w:r>
        <w:rPr>
          <w:sz w:val="22"/>
        </w:rPr>
        <w:t>measures</w:t>
      </w:r>
      <w:r>
        <w:rPr>
          <w:spacing w:val="-15"/>
          <w:sz w:val="22"/>
        </w:rPr>
        <w:t> </w:t>
      </w:r>
      <w:r>
        <w:rPr>
          <w:sz w:val="22"/>
        </w:rPr>
        <w:t>been</w:t>
      </w:r>
      <w:r>
        <w:rPr>
          <w:spacing w:val="-15"/>
          <w:sz w:val="22"/>
        </w:rPr>
        <w:t> </w:t>
      </w:r>
      <w:r>
        <w:rPr>
          <w:sz w:val="22"/>
        </w:rPr>
        <w:t>taken</w:t>
      </w:r>
      <w:r>
        <w:rPr>
          <w:spacing w:val="-16"/>
          <w:sz w:val="22"/>
        </w:rPr>
        <w:t> </w:t>
      </w:r>
      <w:r>
        <w:rPr>
          <w:sz w:val="22"/>
        </w:rPr>
        <w:t>to</w:t>
      </w:r>
      <w:r>
        <w:rPr>
          <w:spacing w:val="-15"/>
          <w:sz w:val="22"/>
        </w:rPr>
        <w:t> </w:t>
      </w:r>
      <w:r>
        <w:rPr>
          <w:sz w:val="22"/>
        </w:rPr>
        <w:t>introduce</w:t>
      </w:r>
      <w:r>
        <w:rPr>
          <w:spacing w:val="-15"/>
          <w:sz w:val="22"/>
        </w:rPr>
        <w:t> </w:t>
      </w:r>
      <w:r>
        <w:rPr>
          <w:sz w:val="22"/>
        </w:rPr>
        <w:t>and/or</w:t>
      </w:r>
      <w:r>
        <w:rPr>
          <w:spacing w:val="-16"/>
          <w:sz w:val="22"/>
        </w:rPr>
        <w:t> </w:t>
      </w:r>
      <w:r>
        <w:rPr>
          <w:sz w:val="22"/>
        </w:rPr>
        <w:t>amend</w:t>
      </w:r>
      <w:r>
        <w:rPr>
          <w:spacing w:val="-15"/>
          <w:sz w:val="22"/>
        </w:rPr>
        <w:t> </w:t>
      </w:r>
      <w:r>
        <w:rPr>
          <w:sz w:val="22"/>
        </w:rPr>
        <w:t>the</w:t>
      </w:r>
      <w:r>
        <w:rPr>
          <w:spacing w:val="-15"/>
          <w:sz w:val="22"/>
        </w:rPr>
        <w:t> </w:t>
      </w:r>
      <w:r>
        <w:rPr>
          <w:sz w:val="22"/>
        </w:rPr>
        <w:t>legal framework</w:t>
      </w:r>
      <w:r>
        <w:rPr>
          <w:spacing w:val="-16"/>
          <w:sz w:val="22"/>
        </w:rPr>
        <w:t> </w:t>
      </w:r>
      <w:r>
        <w:rPr>
          <w:sz w:val="22"/>
        </w:rPr>
        <w:t>governing</w:t>
      </w:r>
      <w:r>
        <w:rPr>
          <w:spacing w:val="-15"/>
          <w:sz w:val="22"/>
        </w:rPr>
        <w:t> </w:t>
      </w:r>
      <w:r>
        <w:rPr>
          <w:sz w:val="22"/>
        </w:rPr>
        <w:t>restraining</w:t>
      </w:r>
      <w:r>
        <w:rPr>
          <w:spacing w:val="-15"/>
          <w:sz w:val="22"/>
        </w:rPr>
        <w:t> </w:t>
      </w:r>
      <w:r>
        <w:rPr>
          <w:sz w:val="22"/>
        </w:rPr>
        <w:t>and</w:t>
      </w:r>
      <w:r>
        <w:rPr>
          <w:spacing w:val="-16"/>
          <w:sz w:val="22"/>
        </w:rPr>
        <w:t> </w:t>
      </w:r>
      <w:r>
        <w:rPr>
          <w:sz w:val="22"/>
        </w:rPr>
        <w:t>protection</w:t>
      </w:r>
      <w:r>
        <w:rPr>
          <w:spacing w:val="-15"/>
          <w:sz w:val="22"/>
        </w:rPr>
        <w:t> </w:t>
      </w:r>
      <w:r>
        <w:rPr>
          <w:sz w:val="22"/>
        </w:rPr>
        <w:t>orders</w:t>
      </w:r>
      <w:r>
        <w:rPr>
          <w:spacing w:val="-15"/>
          <w:sz w:val="22"/>
        </w:rPr>
        <w:t> </w:t>
      </w:r>
      <w:r>
        <w:rPr>
          <w:sz w:val="22"/>
        </w:rPr>
        <w:t>in</w:t>
      </w:r>
      <w:r>
        <w:rPr>
          <w:spacing w:val="-15"/>
          <w:sz w:val="22"/>
        </w:rPr>
        <w:t> </w:t>
      </w:r>
      <w:r>
        <w:rPr>
          <w:sz w:val="22"/>
        </w:rPr>
        <w:t>order</w:t>
      </w:r>
      <w:r>
        <w:rPr>
          <w:spacing w:val="-16"/>
          <w:sz w:val="22"/>
        </w:rPr>
        <w:t> </w:t>
      </w:r>
      <w:r>
        <w:rPr>
          <w:sz w:val="22"/>
        </w:rPr>
        <w:t>to</w:t>
      </w:r>
      <w:r>
        <w:rPr>
          <w:spacing w:val="-15"/>
          <w:sz w:val="22"/>
        </w:rPr>
        <w:t> </w:t>
      </w:r>
      <w:r>
        <w:rPr>
          <w:sz w:val="22"/>
        </w:rPr>
        <w:t>align</w:t>
      </w:r>
      <w:r>
        <w:rPr>
          <w:spacing w:val="-15"/>
          <w:sz w:val="22"/>
        </w:rPr>
        <w:t> </w:t>
      </w:r>
      <w:r>
        <w:rPr>
          <w:sz w:val="22"/>
        </w:rPr>
        <w:t>it</w:t>
      </w:r>
      <w:r>
        <w:rPr>
          <w:spacing w:val="-16"/>
          <w:sz w:val="22"/>
        </w:rPr>
        <w:t> </w:t>
      </w:r>
      <w:r>
        <w:rPr>
          <w:sz w:val="22"/>
        </w:rPr>
        <w:t>with</w:t>
      </w:r>
      <w:r>
        <w:rPr>
          <w:spacing w:val="-15"/>
          <w:sz w:val="22"/>
        </w:rPr>
        <w:t> </w:t>
      </w:r>
      <w:r>
        <w:rPr>
          <w:sz w:val="22"/>
        </w:rPr>
        <w:t>the</w:t>
      </w:r>
      <w:r>
        <w:rPr>
          <w:spacing w:val="-15"/>
          <w:sz w:val="22"/>
        </w:rPr>
        <w:t> </w:t>
      </w:r>
      <w:r>
        <w:rPr>
          <w:sz w:val="22"/>
        </w:rPr>
        <w:t>requirements of Article 53? If yes, please specify whether:</w:t>
      </w:r>
    </w:p>
    <w:p>
      <w:pPr>
        <w:pStyle w:val="ListParagraph"/>
        <w:numPr>
          <w:ilvl w:val="1"/>
          <w:numId w:val="1"/>
        </w:numPr>
        <w:tabs>
          <w:tab w:pos="1338" w:val="left" w:leader="none"/>
          <w:tab w:pos="1340" w:val="left" w:leader="none"/>
        </w:tabs>
        <w:spacing w:line="240" w:lineRule="auto" w:before="251" w:after="0"/>
        <w:ind w:left="1340" w:right="514" w:hanging="360"/>
        <w:jc w:val="both"/>
        <w:rPr>
          <w:sz w:val="22"/>
        </w:rPr>
      </w:pPr>
      <w:r>
        <w:rPr>
          <w:sz w:val="22"/>
        </w:rPr>
        <w:t>restraining or protection orders are available – in the context of criminal proceedings and/or upon application from civil courts - to women victims of all forms</w:t>
      </w:r>
      <w:r>
        <w:rPr>
          <w:spacing w:val="-12"/>
          <w:sz w:val="22"/>
        </w:rPr>
        <w:t> </w:t>
      </w:r>
      <w:r>
        <w:rPr>
          <w:sz w:val="22"/>
        </w:rPr>
        <w:t>of</w:t>
      </w:r>
      <w:r>
        <w:rPr>
          <w:spacing w:val="-11"/>
          <w:sz w:val="22"/>
        </w:rPr>
        <w:t> </w:t>
      </w:r>
      <w:r>
        <w:rPr>
          <w:sz w:val="22"/>
        </w:rPr>
        <w:t>violence</w:t>
      </w:r>
      <w:r>
        <w:rPr>
          <w:spacing w:val="-12"/>
          <w:sz w:val="22"/>
        </w:rPr>
        <w:t> </w:t>
      </w:r>
      <w:r>
        <w:rPr>
          <w:sz w:val="22"/>
        </w:rPr>
        <w:t>covered</w:t>
      </w:r>
      <w:r>
        <w:rPr>
          <w:spacing w:val="-12"/>
          <w:sz w:val="22"/>
        </w:rPr>
        <w:t> </w:t>
      </w:r>
      <w:r>
        <w:rPr>
          <w:sz w:val="22"/>
        </w:rPr>
        <w:t>by</w:t>
      </w:r>
      <w:r>
        <w:rPr>
          <w:spacing w:val="-12"/>
          <w:sz w:val="22"/>
        </w:rPr>
        <w:t> </w:t>
      </w:r>
      <w:r>
        <w:rPr>
          <w:sz w:val="22"/>
        </w:rPr>
        <w:t>the</w:t>
      </w:r>
      <w:r>
        <w:rPr>
          <w:spacing w:val="-12"/>
          <w:sz w:val="22"/>
        </w:rPr>
        <w:t> </w:t>
      </w:r>
      <w:r>
        <w:rPr>
          <w:sz w:val="22"/>
        </w:rPr>
        <w:t>Istanbul</w:t>
      </w:r>
      <w:r>
        <w:rPr>
          <w:spacing w:val="-13"/>
          <w:sz w:val="22"/>
        </w:rPr>
        <w:t> </w:t>
      </w:r>
      <w:r>
        <w:rPr>
          <w:sz w:val="22"/>
        </w:rPr>
        <w:t>Convention,</w:t>
      </w:r>
      <w:r>
        <w:rPr>
          <w:spacing w:val="-11"/>
          <w:sz w:val="22"/>
        </w:rPr>
        <w:t> </w:t>
      </w:r>
      <w:r>
        <w:rPr>
          <w:sz w:val="22"/>
        </w:rPr>
        <w:t>including</w:t>
      </w:r>
      <w:r>
        <w:rPr>
          <w:spacing w:val="-13"/>
          <w:sz w:val="22"/>
        </w:rPr>
        <w:t> </w:t>
      </w:r>
      <w:r>
        <w:rPr>
          <w:sz w:val="22"/>
        </w:rPr>
        <w:t>domestic</w:t>
      </w:r>
      <w:r>
        <w:rPr>
          <w:spacing w:val="-12"/>
          <w:sz w:val="22"/>
        </w:rPr>
        <w:t> </w:t>
      </w:r>
      <w:r>
        <w:rPr>
          <w:sz w:val="22"/>
        </w:rPr>
        <w:t>violence, stalking, sexual harassment, forced marriage, female genital mutilation, violence related to so-called honour as well as digital manifestations of violence against women and girls;</w:t>
      </w:r>
    </w:p>
    <w:p>
      <w:pPr>
        <w:pStyle w:val="ListParagraph"/>
        <w:numPr>
          <w:ilvl w:val="1"/>
          <w:numId w:val="1"/>
        </w:numPr>
        <w:tabs>
          <w:tab w:pos="1338" w:val="left" w:leader="none"/>
        </w:tabs>
        <w:spacing w:line="252" w:lineRule="exact" w:before="2" w:after="0"/>
        <w:ind w:left="1338" w:right="0" w:hanging="358"/>
        <w:jc w:val="both"/>
        <w:rPr>
          <w:sz w:val="22"/>
        </w:rPr>
      </w:pPr>
      <w:r>
        <w:rPr>
          <w:sz w:val="22"/>
        </w:rPr>
        <w:t>children</w:t>
      </w:r>
      <w:r>
        <w:rPr>
          <w:spacing w:val="-7"/>
          <w:sz w:val="22"/>
        </w:rPr>
        <w:t> </w:t>
      </w:r>
      <w:r>
        <w:rPr>
          <w:sz w:val="22"/>
        </w:rPr>
        <w:t>are</w:t>
      </w:r>
      <w:r>
        <w:rPr>
          <w:spacing w:val="-8"/>
          <w:sz w:val="22"/>
        </w:rPr>
        <w:t> </w:t>
      </w:r>
      <w:r>
        <w:rPr>
          <w:sz w:val="22"/>
        </w:rPr>
        <w:t>specifically</w:t>
      </w:r>
      <w:r>
        <w:rPr>
          <w:spacing w:val="-6"/>
          <w:sz w:val="22"/>
        </w:rPr>
        <w:t> </w:t>
      </w:r>
      <w:r>
        <w:rPr>
          <w:sz w:val="22"/>
        </w:rPr>
        <w:t>included</w:t>
      </w:r>
      <w:r>
        <w:rPr>
          <w:spacing w:val="-7"/>
          <w:sz w:val="22"/>
        </w:rPr>
        <w:t> </w:t>
      </w:r>
      <w:r>
        <w:rPr>
          <w:sz w:val="22"/>
        </w:rPr>
        <w:t>in</w:t>
      </w:r>
      <w:r>
        <w:rPr>
          <w:spacing w:val="-6"/>
          <w:sz w:val="22"/>
        </w:rPr>
        <w:t> </w:t>
      </w:r>
      <w:r>
        <w:rPr>
          <w:sz w:val="22"/>
        </w:rPr>
        <w:t>protection</w:t>
      </w:r>
      <w:r>
        <w:rPr>
          <w:spacing w:val="-8"/>
          <w:sz w:val="22"/>
        </w:rPr>
        <w:t> </w:t>
      </w:r>
      <w:r>
        <w:rPr>
          <w:spacing w:val="-2"/>
          <w:sz w:val="22"/>
        </w:rPr>
        <w:t>orders;</w:t>
      </w:r>
    </w:p>
    <w:p>
      <w:pPr>
        <w:pStyle w:val="ListParagraph"/>
        <w:numPr>
          <w:ilvl w:val="1"/>
          <w:numId w:val="1"/>
        </w:numPr>
        <w:tabs>
          <w:tab w:pos="1340" w:val="left" w:leader="none"/>
        </w:tabs>
        <w:spacing w:line="240" w:lineRule="auto" w:before="0" w:after="0"/>
        <w:ind w:left="1340" w:right="510" w:hanging="360"/>
        <w:jc w:val="both"/>
        <w:rPr>
          <w:sz w:val="22"/>
        </w:rPr>
      </w:pPr>
      <w:r>
        <w:rPr>
          <w:sz w:val="22"/>
        </w:rPr>
        <w:t>any</w:t>
      </w:r>
      <w:r>
        <w:rPr>
          <w:spacing w:val="-2"/>
          <w:sz w:val="22"/>
        </w:rPr>
        <w:t> </w:t>
      </w:r>
      <w:r>
        <w:rPr>
          <w:sz w:val="22"/>
        </w:rPr>
        <w:t>exceptions</w:t>
      </w:r>
      <w:r>
        <w:rPr>
          <w:spacing w:val="-5"/>
          <w:sz w:val="22"/>
        </w:rPr>
        <w:t> </w:t>
      </w:r>
      <w:r>
        <w:rPr>
          <w:sz w:val="22"/>
        </w:rPr>
        <w:t>to</w:t>
      </w:r>
      <w:r>
        <w:rPr>
          <w:spacing w:val="-3"/>
          <w:sz w:val="22"/>
        </w:rPr>
        <w:t> </w:t>
      </w:r>
      <w:r>
        <w:rPr>
          <w:sz w:val="22"/>
        </w:rPr>
        <w:t>contact</w:t>
      </w:r>
      <w:r>
        <w:rPr>
          <w:spacing w:val="-1"/>
          <w:sz w:val="22"/>
        </w:rPr>
        <w:t> </w:t>
      </w:r>
      <w:r>
        <w:rPr>
          <w:sz w:val="22"/>
        </w:rPr>
        <w:t>bans</w:t>
      </w:r>
      <w:r>
        <w:rPr>
          <w:spacing w:val="-5"/>
          <w:sz w:val="22"/>
        </w:rPr>
        <w:t> </w:t>
      </w:r>
      <w:r>
        <w:rPr>
          <w:sz w:val="22"/>
        </w:rPr>
        <w:t>are</w:t>
      </w:r>
      <w:r>
        <w:rPr>
          <w:spacing w:val="-7"/>
          <w:sz w:val="22"/>
        </w:rPr>
        <w:t> </w:t>
      </w:r>
      <w:r>
        <w:rPr>
          <w:sz w:val="22"/>
        </w:rPr>
        <w:t>made</w:t>
      </w:r>
      <w:r>
        <w:rPr>
          <w:spacing w:val="-1"/>
          <w:sz w:val="22"/>
        </w:rPr>
        <w:t> </w:t>
      </w:r>
      <w:r>
        <w:rPr>
          <w:sz w:val="22"/>
        </w:rPr>
        <w:t>and,</w:t>
      </w:r>
      <w:r>
        <w:rPr>
          <w:spacing w:val="-1"/>
          <w:sz w:val="22"/>
        </w:rPr>
        <w:t> </w:t>
      </w:r>
      <w:r>
        <w:rPr>
          <w:sz w:val="22"/>
        </w:rPr>
        <w:t>if</w:t>
      </w:r>
      <w:r>
        <w:rPr>
          <w:spacing w:val="-1"/>
          <w:sz w:val="22"/>
        </w:rPr>
        <w:t> </w:t>
      </w:r>
      <w:r>
        <w:rPr>
          <w:sz w:val="22"/>
        </w:rPr>
        <w:t>so,</w:t>
      </w:r>
      <w:r>
        <w:rPr>
          <w:spacing w:val="-1"/>
          <w:sz w:val="22"/>
        </w:rPr>
        <w:t> </w:t>
      </w:r>
      <w:r>
        <w:rPr>
          <w:sz w:val="22"/>
        </w:rPr>
        <w:t>in</w:t>
      </w:r>
      <w:r>
        <w:rPr>
          <w:spacing w:val="-3"/>
          <w:sz w:val="22"/>
        </w:rPr>
        <w:t> </w:t>
      </w:r>
      <w:r>
        <w:rPr>
          <w:sz w:val="22"/>
        </w:rPr>
        <w:t>which</w:t>
      </w:r>
      <w:r>
        <w:rPr>
          <w:spacing w:val="-5"/>
          <w:sz w:val="22"/>
        </w:rPr>
        <w:t> </w:t>
      </w:r>
      <w:r>
        <w:rPr>
          <w:sz w:val="22"/>
        </w:rPr>
        <w:t>circumstances these may be made.</w:t>
      </w:r>
    </w:p>
    <w:p>
      <w:pPr>
        <w:pStyle w:val="ListParagraph"/>
        <w:numPr>
          <w:ilvl w:val="0"/>
          <w:numId w:val="1"/>
        </w:numPr>
        <w:tabs>
          <w:tab w:pos="977" w:val="left" w:leader="none"/>
        </w:tabs>
        <w:spacing w:line="240" w:lineRule="auto" w:before="252" w:after="0"/>
        <w:ind w:left="260" w:right="515" w:firstLine="0"/>
        <w:jc w:val="both"/>
        <w:rPr>
          <w:sz w:val="22"/>
        </w:rPr>
      </w:pPr>
      <w:r>
        <w:rPr>
          <w:sz w:val="22"/>
        </w:rPr>
        <w:t>Please</w:t>
      </w:r>
      <w:r>
        <w:rPr>
          <w:spacing w:val="-10"/>
          <w:sz w:val="22"/>
        </w:rPr>
        <w:t> </w:t>
      </w:r>
      <w:r>
        <w:rPr>
          <w:sz w:val="22"/>
        </w:rPr>
        <w:t>provide</w:t>
      </w:r>
      <w:r>
        <w:rPr>
          <w:spacing w:val="-10"/>
          <w:sz w:val="22"/>
        </w:rPr>
        <w:t> </w:t>
      </w:r>
      <w:r>
        <w:rPr>
          <w:sz w:val="22"/>
        </w:rPr>
        <w:t>information</w:t>
      </w:r>
      <w:r>
        <w:rPr>
          <w:spacing w:val="-10"/>
          <w:sz w:val="22"/>
        </w:rPr>
        <w:t> </w:t>
      </w:r>
      <w:r>
        <w:rPr>
          <w:sz w:val="22"/>
        </w:rPr>
        <w:t>on</w:t>
      </w:r>
      <w:r>
        <w:rPr>
          <w:spacing w:val="-10"/>
          <w:sz w:val="22"/>
        </w:rPr>
        <w:t> </w:t>
      </w:r>
      <w:r>
        <w:rPr>
          <w:sz w:val="22"/>
        </w:rPr>
        <w:t>the</w:t>
      </w:r>
      <w:r>
        <w:rPr>
          <w:spacing w:val="-13"/>
          <w:sz w:val="22"/>
        </w:rPr>
        <w:t> </w:t>
      </w:r>
      <w:r>
        <w:rPr>
          <w:sz w:val="22"/>
        </w:rPr>
        <w:t>measures</w:t>
      </w:r>
      <w:r>
        <w:rPr>
          <w:spacing w:val="-12"/>
          <w:sz w:val="22"/>
        </w:rPr>
        <w:t> </w:t>
      </w:r>
      <w:r>
        <w:rPr>
          <w:sz w:val="22"/>
        </w:rPr>
        <w:t>taken</w:t>
      </w:r>
      <w:r>
        <w:rPr>
          <w:spacing w:val="-10"/>
          <w:sz w:val="22"/>
        </w:rPr>
        <w:t> </w:t>
      </w:r>
      <w:r>
        <w:rPr>
          <w:sz w:val="22"/>
        </w:rPr>
        <w:t>to</w:t>
      </w:r>
      <w:r>
        <w:rPr>
          <w:spacing w:val="-10"/>
          <w:sz w:val="22"/>
        </w:rPr>
        <w:t> </w:t>
      </w:r>
      <w:r>
        <w:rPr>
          <w:sz w:val="22"/>
        </w:rPr>
        <w:t>enforce</w:t>
      </w:r>
      <w:r>
        <w:rPr>
          <w:spacing w:val="-10"/>
          <w:sz w:val="22"/>
        </w:rPr>
        <w:t> </w:t>
      </w:r>
      <w:r>
        <w:rPr>
          <w:sz w:val="22"/>
        </w:rPr>
        <w:t>protection</w:t>
      </w:r>
      <w:r>
        <w:rPr>
          <w:spacing w:val="-10"/>
          <w:sz w:val="22"/>
        </w:rPr>
        <w:t> </w:t>
      </w:r>
      <w:r>
        <w:rPr>
          <w:sz w:val="22"/>
        </w:rPr>
        <w:t>orders</w:t>
      </w:r>
      <w:r>
        <w:rPr>
          <w:spacing w:val="-9"/>
          <w:sz w:val="22"/>
        </w:rPr>
        <w:t> </w:t>
      </w:r>
      <w:r>
        <w:rPr>
          <w:sz w:val="22"/>
        </w:rPr>
        <w:t>and</w:t>
      </w:r>
      <w:r>
        <w:rPr>
          <w:spacing w:val="-8"/>
          <w:sz w:val="22"/>
        </w:rPr>
        <w:t> </w:t>
      </w:r>
      <w:r>
        <w:rPr>
          <w:sz w:val="22"/>
        </w:rPr>
        <w:t>on responses to any violations of such orders.</w:t>
      </w:r>
    </w:p>
    <w:p>
      <w:pPr>
        <w:pStyle w:val="BodyText"/>
      </w:pPr>
    </w:p>
    <w:p>
      <w:pPr>
        <w:pStyle w:val="BodyText"/>
        <w:spacing w:before="1"/>
      </w:pPr>
    </w:p>
    <w:p>
      <w:pPr>
        <w:pStyle w:val="Heading2"/>
        <w:ind w:left="1700"/>
      </w:pPr>
      <w:bookmarkStart w:name="_bookmark20" w:id="21"/>
      <w:bookmarkEnd w:id="21"/>
      <w:r>
        <w:rPr>
          <w:b w:val="0"/>
        </w:rPr>
      </w:r>
      <w:r>
        <w:rPr/>
        <w:t>Article</w:t>
      </w:r>
      <w:r>
        <w:rPr>
          <w:spacing w:val="-7"/>
        </w:rPr>
        <w:t> </w:t>
      </w:r>
      <w:r>
        <w:rPr/>
        <w:t>56:</w:t>
      </w:r>
      <w:r>
        <w:rPr>
          <w:spacing w:val="-7"/>
        </w:rPr>
        <w:t> </w:t>
      </w:r>
      <w:r>
        <w:rPr/>
        <w:t>Measures</w:t>
      </w:r>
      <w:r>
        <w:rPr>
          <w:spacing w:val="-9"/>
        </w:rPr>
        <w:t> </w:t>
      </w:r>
      <w:r>
        <w:rPr/>
        <w:t>of</w:t>
      </w:r>
      <w:r>
        <w:rPr>
          <w:spacing w:val="-9"/>
        </w:rPr>
        <w:t> </w:t>
      </w:r>
      <w:r>
        <w:rPr>
          <w:spacing w:val="-2"/>
        </w:rPr>
        <w:t>protection</w:t>
      </w:r>
    </w:p>
    <w:p>
      <w:pPr>
        <w:pStyle w:val="ListParagraph"/>
        <w:numPr>
          <w:ilvl w:val="0"/>
          <w:numId w:val="1"/>
        </w:numPr>
        <w:tabs>
          <w:tab w:pos="977" w:val="left" w:leader="none"/>
        </w:tabs>
        <w:spacing w:line="240" w:lineRule="auto" w:before="252" w:after="0"/>
        <w:ind w:left="977" w:right="0" w:hanging="717"/>
        <w:jc w:val="both"/>
        <w:rPr>
          <w:sz w:val="22"/>
        </w:rPr>
      </w:pPr>
      <w:r>
        <w:rPr>
          <w:sz w:val="22"/>
        </w:rPr>
        <w:t>Please</w:t>
      </w:r>
      <w:r>
        <w:rPr>
          <w:spacing w:val="-7"/>
          <w:sz w:val="22"/>
        </w:rPr>
        <w:t> </w:t>
      </w:r>
      <w:r>
        <w:rPr>
          <w:sz w:val="22"/>
        </w:rPr>
        <w:t>provide</w:t>
      </w:r>
      <w:r>
        <w:rPr>
          <w:spacing w:val="-5"/>
          <w:sz w:val="22"/>
        </w:rPr>
        <w:t> </w:t>
      </w:r>
      <w:r>
        <w:rPr>
          <w:sz w:val="22"/>
        </w:rPr>
        <w:t>information</w:t>
      </w:r>
      <w:r>
        <w:rPr>
          <w:spacing w:val="-2"/>
          <w:sz w:val="22"/>
        </w:rPr>
        <w:t> </w:t>
      </w:r>
      <w:r>
        <w:rPr>
          <w:sz w:val="22"/>
        </w:rPr>
        <w:t>on</w:t>
      </w:r>
      <w:r>
        <w:rPr>
          <w:spacing w:val="-7"/>
          <w:sz w:val="22"/>
        </w:rPr>
        <w:t> </w:t>
      </w:r>
      <w:r>
        <w:rPr>
          <w:sz w:val="22"/>
        </w:rPr>
        <w:t>the</w:t>
      </w:r>
      <w:r>
        <w:rPr>
          <w:spacing w:val="-6"/>
          <w:sz w:val="22"/>
        </w:rPr>
        <w:t> </w:t>
      </w:r>
      <w:r>
        <w:rPr>
          <w:sz w:val="22"/>
        </w:rPr>
        <w:t>measures</w:t>
      </w:r>
      <w:r>
        <w:rPr>
          <w:spacing w:val="-7"/>
          <w:sz w:val="22"/>
        </w:rPr>
        <w:t> </w:t>
      </w:r>
      <w:r>
        <w:rPr>
          <w:sz w:val="22"/>
        </w:rPr>
        <w:t>taken</w:t>
      </w:r>
      <w:r>
        <w:rPr>
          <w:spacing w:val="-4"/>
          <w:sz w:val="22"/>
        </w:rPr>
        <w:t> </w:t>
      </w:r>
      <w:r>
        <w:rPr>
          <w:sz w:val="22"/>
        </w:rPr>
        <w:t>to</w:t>
      </w:r>
      <w:r>
        <w:rPr>
          <w:spacing w:val="-7"/>
          <w:sz w:val="22"/>
        </w:rPr>
        <w:t> </w:t>
      </w:r>
      <w:r>
        <w:rPr>
          <w:sz w:val="22"/>
        </w:rPr>
        <w:t>ensure</w:t>
      </w:r>
      <w:r>
        <w:rPr>
          <w:spacing w:val="-6"/>
          <w:sz w:val="22"/>
        </w:rPr>
        <w:t> </w:t>
      </w:r>
      <w:r>
        <w:rPr>
          <w:sz w:val="22"/>
        </w:rPr>
        <w:t>the</w:t>
      </w:r>
      <w:r>
        <w:rPr>
          <w:spacing w:val="-6"/>
          <w:sz w:val="22"/>
        </w:rPr>
        <w:t> </w:t>
      </w:r>
      <w:r>
        <w:rPr>
          <w:spacing w:val="-2"/>
          <w:sz w:val="22"/>
        </w:rPr>
        <w:t>following:</w:t>
      </w:r>
    </w:p>
    <w:p>
      <w:pPr>
        <w:pStyle w:val="BodyText"/>
        <w:spacing w:before="1"/>
      </w:pPr>
    </w:p>
    <w:p>
      <w:pPr>
        <w:pStyle w:val="ListParagraph"/>
        <w:numPr>
          <w:ilvl w:val="1"/>
          <w:numId w:val="1"/>
        </w:numPr>
        <w:tabs>
          <w:tab w:pos="1338" w:val="left" w:leader="none"/>
          <w:tab w:pos="1340" w:val="left" w:leader="none"/>
        </w:tabs>
        <w:spacing w:line="240" w:lineRule="auto" w:before="0" w:after="0"/>
        <w:ind w:left="1340" w:right="514" w:hanging="360"/>
        <w:jc w:val="both"/>
        <w:rPr>
          <w:sz w:val="22"/>
        </w:rPr>
      </w:pPr>
      <w:r>
        <w:rPr>
          <w:sz w:val="22"/>
        </w:rPr>
        <w:t>that the relevant agency informs the victim when the perpetrator escapes or is released temporarily, at least when they or their family might be in danger (paragraph 1 </w:t>
      </w:r>
      <w:r>
        <w:rPr>
          <w:i/>
          <w:sz w:val="22"/>
        </w:rPr>
        <w:t>b</w:t>
      </w:r>
      <w:r>
        <w:rPr>
          <w:sz w:val="22"/>
        </w:rPr>
        <w:t>);</w:t>
      </w:r>
    </w:p>
    <w:p>
      <w:pPr>
        <w:pStyle w:val="ListParagraph"/>
        <w:numPr>
          <w:ilvl w:val="1"/>
          <w:numId w:val="1"/>
        </w:numPr>
        <w:tabs>
          <w:tab w:pos="1338" w:val="left" w:leader="none"/>
        </w:tabs>
        <w:spacing w:line="252" w:lineRule="exact" w:before="0" w:after="0"/>
        <w:ind w:left="1338" w:right="0" w:hanging="358"/>
        <w:jc w:val="both"/>
        <w:rPr>
          <w:sz w:val="22"/>
        </w:rPr>
      </w:pPr>
      <w:r>
        <w:rPr>
          <w:sz w:val="22"/>
        </w:rPr>
        <w:t>the</w:t>
      </w:r>
      <w:r>
        <w:rPr>
          <w:spacing w:val="-6"/>
          <w:sz w:val="22"/>
        </w:rPr>
        <w:t> </w:t>
      </w:r>
      <w:r>
        <w:rPr>
          <w:sz w:val="22"/>
        </w:rPr>
        <w:t>protection</w:t>
      </w:r>
      <w:r>
        <w:rPr>
          <w:spacing w:val="-3"/>
          <w:sz w:val="22"/>
        </w:rPr>
        <w:t> </w:t>
      </w:r>
      <w:r>
        <w:rPr>
          <w:sz w:val="22"/>
        </w:rPr>
        <w:t>of</w:t>
      </w:r>
      <w:r>
        <w:rPr>
          <w:spacing w:val="-3"/>
          <w:sz w:val="22"/>
        </w:rPr>
        <w:t> </w:t>
      </w:r>
      <w:r>
        <w:rPr>
          <w:sz w:val="22"/>
        </w:rPr>
        <w:t>the</w:t>
      </w:r>
      <w:r>
        <w:rPr>
          <w:spacing w:val="-4"/>
          <w:sz w:val="22"/>
        </w:rPr>
        <w:t> </w:t>
      </w:r>
      <w:r>
        <w:rPr>
          <w:sz w:val="22"/>
        </w:rPr>
        <w:t>privacy</w:t>
      </w:r>
      <w:r>
        <w:rPr>
          <w:spacing w:val="-3"/>
          <w:sz w:val="22"/>
        </w:rPr>
        <w:t> </w:t>
      </w:r>
      <w:r>
        <w:rPr>
          <w:sz w:val="22"/>
        </w:rPr>
        <w:t>and</w:t>
      </w:r>
      <w:r>
        <w:rPr>
          <w:spacing w:val="-5"/>
          <w:sz w:val="22"/>
        </w:rPr>
        <w:t> </w:t>
      </w:r>
      <w:r>
        <w:rPr>
          <w:sz w:val="22"/>
        </w:rPr>
        <w:t>the</w:t>
      </w:r>
      <w:r>
        <w:rPr>
          <w:spacing w:val="-5"/>
          <w:sz w:val="22"/>
        </w:rPr>
        <w:t> </w:t>
      </w:r>
      <w:r>
        <w:rPr>
          <w:sz w:val="22"/>
        </w:rPr>
        <w:t>image</w:t>
      </w:r>
      <w:r>
        <w:rPr>
          <w:spacing w:val="-3"/>
          <w:sz w:val="22"/>
        </w:rPr>
        <w:t> </w:t>
      </w:r>
      <w:r>
        <w:rPr>
          <w:sz w:val="22"/>
        </w:rPr>
        <w:t>of</w:t>
      </w:r>
      <w:r>
        <w:rPr>
          <w:spacing w:val="-5"/>
          <w:sz w:val="22"/>
        </w:rPr>
        <w:t> </w:t>
      </w:r>
      <w:r>
        <w:rPr>
          <w:sz w:val="22"/>
        </w:rPr>
        <w:t>the</w:t>
      </w:r>
      <w:r>
        <w:rPr>
          <w:spacing w:val="-5"/>
          <w:sz w:val="22"/>
        </w:rPr>
        <w:t> </w:t>
      </w:r>
      <w:r>
        <w:rPr>
          <w:sz w:val="22"/>
        </w:rPr>
        <w:t>victim</w:t>
      </w:r>
      <w:r>
        <w:rPr>
          <w:spacing w:val="-1"/>
          <w:sz w:val="22"/>
        </w:rPr>
        <w:t> </w:t>
      </w:r>
      <w:r>
        <w:rPr>
          <w:sz w:val="22"/>
        </w:rPr>
        <w:t>(paragraph</w:t>
      </w:r>
      <w:r>
        <w:rPr>
          <w:spacing w:val="-5"/>
          <w:sz w:val="22"/>
        </w:rPr>
        <w:t> </w:t>
      </w:r>
      <w:r>
        <w:rPr>
          <w:sz w:val="22"/>
        </w:rPr>
        <w:t>1</w:t>
      </w:r>
      <w:r>
        <w:rPr>
          <w:spacing w:val="-4"/>
          <w:sz w:val="22"/>
        </w:rPr>
        <w:t> </w:t>
      </w:r>
      <w:r>
        <w:rPr>
          <w:i/>
          <w:spacing w:val="-5"/>
          <w:sz w:val="22"/>
        </w:rPr>
        <w:t>f</w:t>
      </w:r>
      <w:r>
        <w:rPr>
          <w:spacing w:val="-5"/>
          <w:sz w:val="22"/>
        </w:rPr>
        <w:t>);</w:t>
      </w:r>
    </w:p>
    <w:p>
      <w:pPr>
        <w:pStyle w:val="ListParagraph"/>
        <w:numPr>
          <w:ilvl w:val="1"/>
          <w:numId w:val="1"/>
        </w:numPr>
        <w:tabs>
          <w:tab w:pos="1340" w:val="left" w:leader="none"/>
        </w:tabs>
        <w:spacing w:line="240" w:lineRule="auto" w:before="1" w:after="0"/>
        <w:ind w:left="1340" w:right="514" w:hanging="360"/>
        <w:jc w:val="both"/>
        <w:rPr>
          <w:sz w:val="22"/>
        </w:rPr>
      </w:pPr>
      <w:r>
        <w:rPr>
          <w:sz w:val="22"/>
        </w:rPr>
        <w:t>the</w:t>
      </w:r>
      <w:r>
        <w:rPr>
          <w:spacing w:val="-12"/>
          <w:sz w:val="22"/>
        </w:rPr>
        <w:t> </w:t>
      </w:r>
      <w:r>
        <w:rPr>
          <w:sz w:val="22"/>
        </w:rPr>
        <w:t>possibility</w:t>
      </w:r>
      <w:r>
        <w:rPr>
          <w:spacing w:val="-13"/>
          <w:sz w:val="22"/>
        </w:rPr>
        <w:t> </w:t>
      </w:r>
      <w:r>
        <w:rPr>
          <w:sz w:val="22"/>
        </w:rPr>
        <w:t>for</w:t>
      </w:r>
      <w:r>
        <w:rPr>
          <w:spacing w:val="-13"/>
          <w:sz w:val="22"/>
        </w:rPr>
        <w:t> </w:t>
      </w:r>
      <w:r>
        <w:rPr>
          <w:sz w:val="22"/>
        </w:rPr>
        <w:t>victims</w:t>
      </w:r>
      <w:r>
        <w:rPr>
          <w:spacing w:val="-13"/>
          <w:sz w:val="22"/>
        </w:rPr>
        <w:t> </w:t>
      </w:r>
      <w:r>
        <w:rPr>
          <w:sz w:val="22"/>
        </w:rPr>
        <w:t>to</w:t>
      </w:r>
      <w:r>
        <w:rPr>
          <w:spacing w:val="-12"/>
          <w:sz w:val="22"/>
        </w:rPr>
        <w:t> </w:t>
      </w:r>
      <w:r>
        <w:rPr>
          <w:sz w:val="22"/>
        </w:rPr>
        <w:t>testify</w:t>
      </w:r>
      <w:r>
        <w:rPr>
          <w:spacing w:val="-13"/>
          <w:sz w:val="22"/>
        </w:rPr>
        <w:t> </w:t>
      </w:r>
      <w:r>
        <w:rPr>
          <w:sz w:val="22"/>
        </w:rPr>
        <w:t>in</w:t>
      </w:r>
      <w:r>
        <w:rPr>
          <w:spacing w:val="-9"/>
          <w:sz w:val="22"/>
        </w:rPr>
        <w:t> </w:t>
      </w:r>
      <w:r>
        <w:rPr>
          <w:sz w:val="22"/>
        </w:rPr>
        <w:t>the</w:t>
      </w:r>
      <w:r>
        <w:rPr>
          <w:spacing w:val="-14"/>
          <w:sz w:val="22"/>
        </w:rPr>
        <w:t> </w:t>
      </w:r>
      <w:r>
        <w:rPr>
          <w:sz w:val="22"/>
        </w:rPr>
        <w:t>courtroom</w:t>
      </w:r>
      <w:r>
        <w:rPr>
          <w:spacing w:val="-15"/>
          <w:sz w:val="22"/>
        </w:rPr>
        <w:t> </w:t>
      </w:r>
      <w:r>
        <w:rPr>
          <w:sz w:val="22"/>
        </w:rPr>
        <w:t>without</w:t>
      </w:r>
      <w:r>
        <w:rPr>
          <w:spacing w:val="-11"/>
          <w:sz w:val="22"/>
        </w:rPr>
        <w:t> </w:t>
      </w:r>
      <w:r>
        <w:rPr>
          <w:sz w:val="22"/>
        </w:rPr>
        <w:t>being</w:t>
      </w:r>
      <w:r>
        <w:rPr>
          <w:spacing w:val="-12"/>
          <w:sz w:val="22"/>
        </w:rPr>
        <w:t> </w:t>
      </w:r>
      <w:r>
        <w:rPr>
          <w:sz w:val="22"/>
        </w:rPr>
        <w:t>present</w:t>
      </w:r>
      <w:r>
        <w:rPr>
          <w:spacing w:val="-11"/>
          <w:sz w:val="22"/>
        </w:rPr>
        <w:t> </w:t>
      </w:r>
      <w:r>
        <w:rPr>
          <w:sz w:val="22"/>
        </w:rPr>
        <w:t>or</w:t>
      </w:r>
      <w:r>
        <w:rPr>
          <w:spacing w:val="-13"/>
          <w:sz w:val="22"/>
        </w:rPr>
        <w:t> </w:t>
      </w:r>
      <w:r>
        <w:rPr>
          <w:sz w:val="22"/>
        </w:rPr>
        <w:t>at</w:t>
      </w:r>
      <w:r>
        <w:rPr>
          <w:spacing w:val="-11"/>
          <w:sz w:val="22"/>
        </w:rPr>
        <w:t> </w:t>
      </w:r>
      <w:r>
        <w:rPr>
          <w:sz w:val="22"/>
        </w:rPr>
        <w:t>least without the presence of the alleged perpetrator, notably through the use of appropriate communication technologies, where available (paragraph 1 </w:t>
      </w:r>
      <w:r>
        <w:rPr>
          <w:i/>
          <w:sz w:val="22"/>
        </w:rPr>
        <w:t>i</w:t>
      </w:r>
      <w:r>
        <w:rPr>
          <w:sz w:val="22"/>
        </w:rPr>
        <w:t>);</w:t>
      </w:r>
    </w:p>
    <w:p>
      <w:pPr>
        <w:pStyle w:val="ListParagraph"/>
        <w:numPr>
          <w:ilvl w:val="1"/>
          <w:numId w:val="1"/>
        </w:numPr>
        <w:tabs>
          <w:tab w:pos="1338" w:val="left" w:leader="none"/>
          <w:tab w:pos="1340" w:val="left" w:leader="none"/>
        </w:tabs>
        <w:spacing w:line="240" w:lineRule="auto" w:before="0" w:after="0"/>
        <w:ind w:left="1340" w:right="515" w:hanging="360"/>
        <w:jc w:val="both"/>
        <w:rPr>
          <w:sz w:val="22"/>
        </w:rPr>
      </w:pPr>
      <w:r>
        <w:rPr>
          <w:sz w:val="22"/>
        </w:rPr>
        <w:t>the provision of appropriate support services for victims so that their rights and interests are duly presented and taken into account (paragraph 1 </w:t>
      </w:r>
      <w:r>
        <w:rPr>
          <w:i/>
          <w:sz w:val="22"/>
        </w:rPr>
        <w:t>e</w:t>
      </w:r>
      <w:r>
        <w:rPr>
          <w:sz w:val="22"/>
        </w:rPr>
        <w:t>).</w:t>
      </w:r>
    </w:p>
    <w:p>
      <w:pPr>
        <w:spacing w:after="0" w:line="240" w:lineRule="auto"/>
        <w:jc w:val="both"/>
        <w:rPr>
          <w:sz w:val="22"/>
        </w:rPr>
        <w:sectPr>
          <w:pgSz w:w="11910" w:h="16850"/>
          <w:pgMar w:header="713" w:footer="0" w:top="1140" w:bottom="280" w:left="1180" w:right="920"/>
        </w:sectPr>
      </w:pPr>
    </w:p>
    <w:p>
      <w:pPr>
        <w:pStyle w:val="Heading1"/>
      </w:pPr>
      <w:bookmarkStart w:name="_bookmark21" w:id="22"/>
      <w:bookmarkEnd w:id="22"/>
      <w:r>
        <w:rPr>
          <w:b w:val="0"/>
        </w:rPr>
      </w:r>
      <w:r>
        <w:rPr/>
        <w:t>Part</w:t>
      </w:r>
      <w:r>
        <w:rPr>
          <w:spacing w:val="-6"/>
        </w:rPr>
        <w:t> </w:t>
      </w:r>
      <w:r>
        <w:rPr/>
        <w:t>III:</w:t>
      </w:r>
      <w:r>
        <w:rPr>
          <w:spacing w:val="-3"/>
        </w:rPr>
        <w:t> </w:t>
      </w:r>
      <w:r>
        <w:rPr/>
        <w:t>Emerging</w:t>
      </w:r>
      <w:r>
        <w:rPr>
          <w:spacing w:val="-6"/>
        </w:rPr>
        <w:t> </w:t>
      </w:r>
      <w:r>
        <w:rPr/>
        <w:t>trends</w:t>
      </w:r>
      <w:r>
        <w:rPr>
          <w:spacing w:val="-6"/>
        </w:rPr>
        <w:t> </w:t>
      </w:r>
      <w:r>
        <w:rPr/>
        <w:t>on</w:t>
      </w:r>
      <w:r>
        <w:rPr>
          <w:spacing w:val="-4"/>
        </w:rPr>
        <w:t> </w:t>
      </w:r>
      <w:r>
        <w:rPr/>
        <w:t>violence</w:t>
      </w:r>
      <w:r>
        <w:rPr>
          <w:spacing w:val="-3"/>
        </w:rPr>
        <w:t> </w:t>
      </w:r>
      <w:r>
        <w:rPr/>
        <w:t>against</w:t>
      </w:r>
      <w:r>
        <w:rPr>
          <w:spacing w:val="-6"/>
        </w:rPr>
        <w:t> </w:t>
      </w:r>
      <w:r>
        <w:rPr/>
        <w:t>women</w:t>
      </w:r>
      <w:r>
        <w:rPr>
          <w:spacing w:val="-4"/>
        </w:rPr>
        <w:t> </w:t>
      </w:r>
      <w:r>
        <w:rPr/>
        <w:t>and</w:t>
      </w:r>
      <w:r>
        <w:rPr>
          <w:spacing w:val="-4"/>
        </w:rPr>
        <w:t> </w:t>
      </w:r>
      <w:r>
        <w:rPr/>
        <w:t>domestic </w:t>
      </w:r>
      <w:r>
        <w:rPr>
          <w:spacing w:val="-2"/>
        </w:rPr>
        <w:t>violence</w:t>
      </w:r>
    </w:p>
    <w:p>
      <w:pPr>
        <w:pStyle w:val="ListParagraph"/>
        <w:numPr>
          <w:ilvl w:val="0"/>
          <w:numId w:val="1"/>
        </w:numPr>
        <w:tabs>
          <w:tab w:pos="980" w:val="left" w:leader="none"/>
        </w:tabs>
        <w:spacing w:line="240" w:lineRule="auto" w:before="256" w:after="0"/>
        <w:ind w:left="260" w:right="518" w:firstLine="0"/>
        <w:jc w:val="left"/>
        <w:rPr>
          <w:sz w:val="22"/>
        </w:rPr>
      </w:pPr>
      <w:r>
        <w:rPr>
          <w:sz w:val="22"/>
        </w:rPr>
        <w:t>Please</w:t>
      </w:r>
      <w:r>
        <w:rPr>
          <w:spacing w:val="31"/>
          <w:sz w:val="22"/>
        </w:rPr>
        <w:t> </w:t>
      </w:r>
      <w:r>
        <w:rPr>
          <w:sz w:val="22"/>
        </w:rPr>
        <w:t>provide</w:t>
      </w:r>
      <w:r>
        <w:rPr>
          <w:spacing w:val="30"/>
          <w:sz w:val="22"/>
        </w:rPr>
        <w:t> </w:t>
      </w:r>
      <w:r>
        <w:rPr>
          <w:sz w:val="22"/>
        </w:rPr>
        <w:t>information</w:t>
      </w:r>
      <w:r>
        <w:rPr>
          <w:spacing w:val="30"/>
          <w:sz w:val="22"/>
        </w:rPr>
        <w:t> </w:t>
      </w:r>
      <w:r>
        <w:rPr>
          <w:sz w:val="22"/>
        </w:rPr>
        <w:t>on</w:t>
      </w:r>
      <w:r>
        <w:rPr>
          <w:spacing w:val="30"/>
          <w:sz w:val="22"/>
        </w:rPr>
        <w:t> </w:t>
      </w:r>
      <w:r>
        <w:rPr>
          <w:sz w:val="22"/>
        </w:rPr>
        <w:t>new developments</w:t>
      </w:r>
      <w:r>
        <w:rPr>
          <w:spacing w:val="31"/>
          <w:sz w:val="22"/>
        </w:rPr>
        <w:t> </w:t>
      </w:r>
      <w:r>
        <w:rPr>
          <w:sz w:val="22"/>
        </w:rPr>
        <w:t>since the adoption</w:t>
      </w:r>
      <w:r>
        <w:rPr>
          <w:spacing w:val="30"/>
          <w:sz w:val="22"/>
        </w:rPr>
        <w:t> </w:t>
      </w:r>
      <w:r>
        <w:rPr>
          <w:sz w:val="22"/>
        </w:rPr>
        <w:t>of GREVIO’s baseline evaluation report on your country concerning:</w:t>
      </w:r>
    </w:p>
    <w:p>
      <w:pPr>
        <w:pStyle w:val="ListParagraph"/>
        <w:numPr>
          <w:ilvl w:val="1"/>
          <w:numId w:val="1"/>
        </w:numPr>
        <w:tabs>
          <w:tab w:pos="1338" w:val="left" w:leader="none"/>
          <w:tab w:pos="1340" w:val="left" w:leader="none"/>
        </w:tabs>
        <w:spacing w:line="240" w:lineRule="auto" w:before="252" w:after="0"/>
        <w:ind w:left="1340" w:right="514" w:hanging="360"/>
        <w:jc w:val="left"/>
        <w:rPr>
          <w:sz w:val="22"/>
        </w:rPr>
      </w:pPr>
      <w:r>
        <w:rPr>
          <w:sz w:val="22"/>
        </w:rPr>
        <w:t>emerging trends in violence against women and domestic violence, including its digital manifestations (types of perpetration, groups of victims, forms of violence);</w:t>
      </w:r>
    </w:p>
    <w:p>
      <w:pPr>
        <w:pStyle w:val="ListParagraph"/>
        <w:numPr>
          <w:ilvl w:val="1"/>
          <w:numId w:val="1"/>
        </w:numPr>
        <w:tabs>
          <w:tab w:pos="1338" w:val="left" w:leader="none"/>
        </w:tabs>
        <w:spacing w:line="252" w:lineRule="exact" w:before="0" w:after="0"/>
        <w:ind w:left="1338" w:right="0" w:hanging="358"/>
        <w:jc w:val="left"/>
        <w:rPr>
          <w:sz w:val="22"/>
        </w:rPr>
      </w:pPr>
      <w:r>
        <w:rPr>
          <w:sz w:val="22"/>
        </w:rPr>
        <w:t>emerging</w:t>
      </w:r>
      <w:r>
        <w:rPr>
          <w:spacing w:val="-9"/>
          <w:sz w:val="22"/>
        </w:rPr>
        <w:t> </w:t>
      </w:r>
      <w:r>
        <w:rPr>
          <w:sz w:val="22"/>
        </w:rPr>
        <w:t>trends</w:t>
      </w:r>
      <w:r>
        <w:rPr>
          <w:spacing w:val="-4"/>
          <w:sz w:val="22"/>
        </w:rPr>
        <w:t> </w:t>
      </w:r>
      <w:r>
        <w:rPr>
          <w:sz w:val="22"/>
        </w:rPr>
        <w:t>in</w:t>
      </w:r>
      <w:r>
        <w:rPr>
          <w:spacing w:val="-4"/>
          <w:sz w:val="22"/>
        </w:rPr>
        <w:t> </w:t>
      </w:r>
      <w:r>
        <w:rPr>
          <w:sz w:val="22"/>
        </w:rPr>
        <w:t>domestic</w:t>
      </w:r>
      <w:r>
        <w:rPr>
          <w:spacing w:val="-4"/>
          <w:sz w:val="22"/>
        </w:rPr>
        <w:t> </w:t>
      </w:r>
      <w:r>
        <w:rPr>
          <w:sz w:val="22"/>
        </w:rPr>
        <w:t>case</w:t>
      </w:r>
      <w:r>
        <w:rPr>
          <w:spacing w:val="-7"/>
          <w:sz w:val="22"/>
        </w:rPr>
        <w:t> </w:t>
      </w:r>
      <w:r>
        <w:rPr>
          <w:sz w:val="22"/>
        </w:rPr>
        <w:t>law</w:t>
      </w:r>
      <w:r>
        <w:rPr>
          <w:spacing w:val="-6"/>
          <w:sz w:val="22"/>
        </w:rPr>
        <w:t> </w:t>
      </w:r>
      <w:r>
        <w:rPr>
          <w:sz w:val="22"/>
        </w:rPr>
        <w:t>related</w:t>
      </w:r>
      <w:r>
        <w:rPr>
          <w:spacing w:val="-7"/>
          <w:sz w:val="22"/>
        </w:rPr>
        <w:t> </w:t>
      </w:r>
      <w:r>
        <w:rPr>
          <w:sz w:val="22"/>
        </w:rPr>
        <w:t>to</w:t>
      </w:r>
      <w:r>
        <w:rPr>
          <w:spacing w:val="-5"/>
          <w:sz w:val="22"/>
        </w:rPr>
        <w:t> </w:t>
      </w:r>
      <w:r>
        <w:rPr>
          <w:sz w:val="22"/>
        </w:rPr>
        <w:t>violence</w:t>
      </w:r>
      <w:r>
        <w:rPr>
          <w:spacing w:val="-4"/>
          <w:sz w:val="22"/>
        </w:rPr>
        <w:t> </w:t>
      </w:r>
      <w:r>
        <w:rPr>
          <w:sz w:val="22"/>
        </w:rPr>
        <w:t>against</w:t>
      </w:r>
      <w:r>
        <w:rPr>
          <w:spacing w:val="-4"/>
          <w:sz w:val="22"/>
        </w:rPr>
        <w:t> </w:t>
      </w:r>
      <w:r>
        <w:rPr>
          <w:spacing w:val="-2"/>
          <w:sz w:val="22"/>
        </w:rPr>
        <w:t>women;</w:t>
      </w:r>
    </w:p>
    <w:p>
      <w:pPr>
        <w:pStyle w:val="ListParagraph"/>
        <w:numPr>
          <w:ilvl w:val="1"/>
          <w:numId w:val="1"/>
        </w:numPr>
        <w:tabs>
          <w:tab w:pos="1339" w:val="left" w:leader="none"/>
        </w:tabs>
        <w:spacing w:line="252" w:lineRule="exact" w:before="0" w:after="0"/>
        <w:ind w:left="1339" w:right="0" w:hanging="359"/>
        <w:jc w:val="left"/>
        <w:rPr>
          <w:sz w:val="22"/>
        </w:rPr>
      </w:pPr>
      <w:r>
        <w:rPr>
          <w:spacing w:val="-2"/>
          <w:sz w:val="22"/>
        </w:rPr>
        <w:t>emerging</w:t>
      </w:r>
      <w:r>
        <w:rPr>
          <w:spacing w:val="-14"/>
          <w:sz w:val="22"/>
        </w:rPr>
        <w:t> </w:t>
      </w:r>
      <w:r>
        <w:rPr>
          <w:spacing w:val="-2"/>
          <w:sz w:val="22"/>
        </w:rPr>
        <w:t>trends</w:t>
      </w:r>
      <w:r>
        <w:rPr>
          <w:spacing w:val="-8"/>
          <w:sz w:val="22"/>
        </w:rPr>
        <w:t> </w:t>
      </w:r>
      <w:r>
        <w:rPr>
          <w:spacing w:val="-2"/>
          <w:sz w:val="22"/>
        </w:rPr>
        <w:t>in</w:t>
      </w:r>
      <w:r>
        <w:rPr>
          <w:spacing w:val="-9"/>
          <w:sz w:val="22"/>
        </w:rPr>
        <w:t> </w:t>
      </w:r>
      <w:r>
        <w:rPr>
          <w:spacing w:val="-2"/>
          <w:sz w:val="22"/>
        </w:rPr>
        <w:t>the</w:t>
      </w:r>
      <w:r>
        <w:rPr>
          <w:spacing w:val="-11"/>
          <w:sz w:val="22"/>
        </w:rPr>
        <w:t> </w:t>
      </w:r>
      <w:r>
        <w:rPr>
          <w:spacing w:val="-2"/>
          <w:sz w:val="22"/>
        </w:rPr>
        <w:t>allocation</w:t>
      </w:r>
      <w:r>
        <w:rPr>
          <w:spacing w:val="-8"/>
          <w:sz w:val="22"/>
        </w:rPr>
        <w:t> </w:t>
      </w:r>
      <w:r>
        <w:rPr>
          <w:spacing w:val="-2"/>
          <w:sz w:val="22"/>
        </w:rPr>
        <w:t>of</w:t>
      </w:r>
      <w:r>
        <w:rPr>
          <w:spacing w:val="-9"/>
          <w:sz w:val="22"/>
        </w:rPr>
        <w:t> </w:t>
      </w:r>
      <w:r>
        <w:rPr>
          <w:spacing w:val="-2"/>
          <w:sz w:val="22"/>
        </w:rPr>
        <w:t>funding</w:t>
      </w:r>
      <w:r>
        <w:rPr>
          <w:spacing w:val="-8"/>
          <w:sz w:val="22"/>
        </w:rPr>
        <w:t> </w:t>
      </w:r>
      <w:r>
        <w:rPr>
          <w:spacing w:val="-2"/>
          <w:sz w:val="22"/>
        </w:rPr>
        <w:t>and</w:t>
      </w:r>
      <w:r>
        <w:rPr>
          <w:spacing w:val="-10"/>
          <w:sz w:val="22"/>
        </w:rPr>
        <w:t> </w:t>
      </w:r>
      <w:r>
        <w:rPr>
          <w:spacing w:val="-2"/>
          <w:sz w:val="22"/>
        </w:rPr>
        <w:t>budgeting</w:t>
      </w:r>
      <w:r>
        <w:rPr>
          <w:spacing w:val="-7"/>
          <w:sz w:val="22"/>
        </w:rPr>
        <w:t> </w:t>
      </w:r>
      <w:r>
        <w:rPr>
          <w:spacing w:val="-2"/>
          <w:sz w:val="22"/>
        </w:rPr>
        <w:t>by</w:t>
      </w:r>
      <w:r>
        <w:rPr>
          <w:spacing w:val="-10"/>
          <w:sz w:val="22"/>
        </w:rPr>
        <w:t> </w:t>
      </w:r>
      <w:r>
        <w:rPr>
          <w:spacing w:val="-2"/>
          <w:sz w:val="22"/>
        </w:rPr>
        <w:t>your</w:t>
      </w:r>
      <w:r>
        <w:rPr>
          <w:spacing w:val="-9"/>
          <w:sz w:val="22"/>
        </w:rPr>
        <w:t> </w:t>
      </w:r>
      <w:r>
        <w:rPr>
          <w:spacing w:val="-2"/>
          <w:sz w:val="22"/>
        </w:rPr>
        <w:t>state</w:t>
      </w:r>
      <w:r>
        <w:rPr>
          <w:spacing w:val="-11"/>
          <w:sz w:val="22"/>
        </w:rPr>
        <w:t> </w:t>
      </w:r>
      <w:r>
        <w:rPr>
          <w:spacing w:val="-2"/>
          <w:sz w:val="22"/>
        </w:rPr>
        <w:t>authorities;</w:t>
      </w:r>
    </w:p>
    <w:p>
      <w:pPr>
        <w:pStyle w:val="ListParagraph"/>
        <w:numPr>
          <w:ilvl w:val="1"/>
          <w:numId w:val="1"/>
        </w:numPr>
        <w:tabs>
          <w:tab w:pos="1338" w:val="left" w:leader="none"/>
          <w:tab w:pos="1340" w:val="left" w:leader="none"/>
        </w:tabs>
        <w:spacing w:line="240" w:lineRule="auto" w:before="0" w:after="0"/>
        <w:ind w:left="1340" w:right="516" w:hanging="360"/>
        <w:jc w:val="left"/>
        <w:rPr>
          <w:sz w:val="22"/>
        </w:rPr>
      </w:pPr>
      <w:r>
        <w:rPr>
          <w:sz w:val="22"/>
        </w:rPr>
        <w:t>innovative approaches to primary prevention, for example new target audiences and means of communication, public/private partnerships etc.</w:t>
      </w:r>
    </w:p>
    <w:p>
      <w:pPr>
        <w:pStyle w:val="ListParagraph"/>
        <w:numPr>
          <w:ilvl w:val="1"/>
          <w:numId w:val="1"/>
        </w:numPr>
        <w:tabs>
          <w:tab w:pos="1338" w:val="left" w:leader="none"/>
          <w:tab w:pos="1340" w:val="left" w:leader="none"/>
        </w:tabs>
        <w:spacing w:line="240" w:lineRule="auto" w:before="0" w:after="0"/>
        <w:ind w:left="1340" w:right="514" w:hanging="360"/>
        <w:jc w:val="left"/>
        <w:rPr>
          <w:sz w:val="22"/>
        </w:rPr>
      </w:pPr>
      <w:r>
        <w:rPr>
          <w:sz w:val="22"/>
        </w:rPr>
        <w:t>emerging</w:t>
      </w:r>
      <w:r>
        <w:rPr>
          <w:spacing w:val="40"/>
          <w:sz w:val="22"/>
        </w:rPr>
        <w:t> </w:t>
      </w:r>
      <w:r>
        <w:rPr>
          <w:sz w:val="22"/>
        </w:rPr>
        <w:t>trends</w:t>
      </w:r>
      <w:r>
        <w:rPr>
          <w:spacing w:val="40"/>
          <w:sz w:val="22"/>
        </w:rPr>
        <w:t> </w:t>
      </w:r>
      <w:r>
        <w:rPr>
          <w:sz w:val="22"/>
        </w:rPr>
        <w:t>related</w:t>
      </w:r>
      <w:r>
        <w:rPr>
          <w:spacing w:val="40"/>
          <w:sz w:val="22"/>
        </w:rPr>
        <w:t> </w:t>
      </w:r>
      <w:r>
        <w:rPr>
          <w:sz w:val="22"/>
        </w:rPr>
        <w:t>to</w:t>
      </w:r>
      <w:r>
        <w:rPr>
          <w:spacing w:val="40"/>
          <w:sz w:val="22"/>
        </w:rPr>
        <w:t> </w:t>
      </w:r>
      <w:r>
        <w:rPr>
          <w:sz w:val="22"/>
        </w:rPr>
        <w:t>access</w:t>
      </w:r>
      <w:r>
        <w:rPr>
          <w:spacing w:val="40"/>
          <w:sz w:val="22"/>
        </w:rPr>
        <w:t> </w:t>
      </w:r>
      <w:r>
        <w:rPr>
          <w:sz w:val="22"/>
        </w:rPr>
        <w:t>to</w:t>
      </w:r>
      <w:r>
        <w:rPr>
          <w:spacing w:val="40"/>
          <w:sz w:val="22"/>
        </w:rPr>
        <w:t> </w:t>
      </w:r>
      <w:r>
        <w:rPr>
          <w:sz w:val="22"/>
        </w:rPr>
        <w:t>asylum</w:t>
      </w:r>
      <w:r>
        <w:rPr>
          <w:spacing w:val="40"/>
          <w:sz w:val="22"/>
        </w:rPr>
        <w:t> </w:t>
      </w:r>
      <w:r>
        <w:rPr>
          <w:sz w:val="22"/>
        </w:rPr>
        <w:t>and</w:t>
      </w:r>
      <w:r>
        <w:rPr>
          <w:spacing w:val="40"/>
          <w:sz w:val="22"/>
        </w:rPr>
        <w:t> </w:t>
      </w:r>
      <w:r>
        <w:rPr>
          <w:sz w:val="22"/>
        </w:rPr>
        <w:t>international</w:t>
      </w:r>
      <w:r>
        <w:rPr>
          <w:spacing w:val="40"/>
          <w:sz w:val="22"/>
        </w:rPr>
        <w:t> </w:t>
      </w:r>
      <w:r>
        <w:rPr>
          <w:sz w:val="22"/>
        </w:rPr>
        <w:t>protection</w:t>
      </w:r>
      <w:r>
        <w:rPr>
          <w:spacing w:val="40"/>
          <w:sz w:val="22"/>
        </w:rPr>
        <w:t> </w:t>
      </w:r>
      <w:r>
        <w:rPr>
          <w:sz w:val="22"/>
        </w:rPr>
        <w:t>for women victims of violence against women.</w:t>
      </w:r>
    </w:p>
    <w:p>
      <w:pPr>
        <w:spacing w:after="0" w:line="240" w:lineRule="auto"/>
        <w:jc w:val="left"/>
        <w:rPr>
          <w:sz w:val="22"/>
        </w:rPr>
        <w:sectPr>
          <w:pgSz w:w="11910" w:h="16850"/>
          <w:pgMar w:header="713" w:footer="0" w:top="1140" w:bottom="280" w:left="1180" w:right="920"/>
        </w:sectPr>
      </w:pPr>
    </w:p>
    <w:p>
      <w:pPr>
        <w:pStyle w:val="Heading1"/>
      </w:pPr>
      <w:bookmarkStart w:name="_bookmark22" w:id="23"/>
      <w:bookmarkEnd w:id="23"/>
      <w:r>
        <w:rPr>
          <w:b w:val="0"/>
        </w:rPr>
      </w:r>
      <w:r>
        <w:rPr/>
        <w:t>Part</w:t>
      </w:r>
      <w:r>
        <w:rPr>
          <w:spacing w:val="-8"/>
        </w:rPr>
        <w:t> </w:t>
      </w:r>
      <w:r>
        <w:rPr/>
        <w:t>IV:</w:t>
      </w:r>
      <w:r>
        <w:rPr>
          <w:spacing w:val="-3"/>
        </w:rPr>
        <w:t> </w:t>
      </w:r>
      <w:r>
        <w:rPr/>
        <w:t>Administrative</w:t>
      </w:r>
      <w:r>
        <w:rPr>
          <w:spacing w:val="-7"/>
        </w:rPr>
        <w:t> </w:t>
      </w:r>
      <w:r>
        <w:rPr/>
        <w:t>data</w:t>
      </w:r>
      <w:r>
        <w:rPr>
          <w:spacing w:val="-4"/>
        </w:rPr>
        <w:t> </w:t>
      </w:r>
      <w:r>
        <w:rPr/>
        <w:t>and</w:t>
      </w:r>
      <w:r>
        <w:rPr>
          <w:spacing w:val="-5"/>
        </w:rPr>
        <w:t> </w:t>
      </w:r>
      <w:r>
        <w:rPr>
          <w:spacing w:val="-2"/>
        </w:rPr>
        <w:t>statistics</w:t>
      </w:r>
    </w:p>
    <w:p>
      <w:pPr>
        <w:pStyle w:val="ListParagraph"/>
        <w:numPr>
          <w:ilvl w:val="0"/>
          <w:numId w:val="1"/>
        </w:numPr>
        <w:tabs>
          <w:tab w:pos="980" w:val="left" w:leader="none"/>
        </w:tabs>
        <w:spacing w:line="240" w:lineRule="auto" w:before="254" w:after="0"/>
        <w:ind w:left="260" w:right="516" w:firstLine="0"/>
        <w:jc w:val="left"/>
        <w:rPr>
          <w:sz w:val="22"/>
        </w:rPr>
      </w:pPr>
      <w:r>
        <w:rPr>
          <w:sz w:val="22"/>
        </w:rPr>
        <w:t>Please</w:t>
      </w:r>
      <w:r>
        <w:rPr>
          <w:spacing w:val="-6"/>
          <w:sz w:val="22"/>
        </w:rPr>
        <w:t> </w:t>
      </w:r>
      <w:r>
        <w:rPr>
          <w:sz w:val="22"/>
        </w:rPr>
        <w:t>provide</w:t>
      </w:r>
      <w:r>
        <w:rPr>
          <w:spacing w:val="-6"/>
          <w:sz w:val="22"/>
        </w:rPr>
        <w:t> </w:t>
      </w:r>
      <w:r>
        <w:rPr>
          <w:sz w:val="22"/>
        </w:rPr>
        <w:t>annual</w:t>
      </w:r>
      <w:r>
        <w:rPr>
          <w:spacing w:val="-7"/>
          <w:sz w:val="22"/>
        </w:rPr>
        <w:t> </w:t>
      </w:r>
      <w:r>
        <w:rPr>
          <w:sz w:val="22"/>
        </w:rPr>
        <w:t>statistics</w:t>
      </w:r>
      <w:r>
        <w:rPr>
          <w:spacing w:val="-7"/>
          <w:sz w:val="22"/>
        </w:rPr>
        <w:t> </w:t>
      </w:r>
      <w:r>
        <w:rPr>
          <w:sz w:val="22"/>
        </w:rPr>
        <w:t>for</w:t>
      </w:r>
      <w:r>
        <w:rPr>
          <w:spacing w:val="-7"/>
          <w:sz w:val="22"/>
        </w:rPr>
        <w:t> </w:t>
      </w:r>
      <w:r>
        <w:rPr>
          <w:sz w:val="22"/>
        </w:rPr>
        <w:t>two</w:t>
      </w:r>
      <w:r>
        <w:rPr>
          <w:spacing w:val="-6"/>
          <w:sz w:val="22"/>
        </w:rPr>
        <w:t> </w:t>
      </w:r>
      <w:r>
        <w:rPr>
          <w:sz w:val="22"/>
        </w:rPr>
        <w:t>complete</w:t>
      </w:r>
      <w:r>
        <w:rPr>
          <w:spacing w:val="-11"/>
          <w:sz w:val="22"/>
        </w:rPr>
        <w:t> </w:t>
      </w:r>
      <w:r>
        <w:rPr>
          <w:sz w:val="22"/>
        </w:rPr>
        <w:t>calendar</w:t>
      </w:r>
      <w:r>
        <w:rPr>
          <w:spacing w:val="-5"/>
          <w:sz w:val="22"/>
        </w:rPr>
        <w:t> </w:t>
      </w:r>
      <w:r>
        <w:rPr>
          <w:sz w:val="22"/>
        </w:rPr>
        <w:t>years</w:t>
      </w:r>
      <w:r>
        <w:rPr>
          <w:spacing w:val="-6"/>
          <w:sz w:val="22"/>
        </w:rPr>
        <w:t> </w:t>
      </w:r>
      <w:r>
        <w:rPr>
          <w:sz w:val="22"/>
        </w:rPr>
        <w:t>prior</w:t>
      </w:r>
      <w:r>
        <w:rPr>
          <w:spacing w:val="-8"/>
          <w:sz w:val="22"/>
        </w:rPr>
        <w:t> </w:t>
      </w:r>
      <w:r>
        <w:rPr>
          <w:sz w:val="22"/>
        </w:rPr>
        <w:t>to</w:t>
      </w:r>
      <w:r>
        <w:rPr>
          <w:spacing w:val="-6"/>
          <w:sz w:val="22"/>
        </w:rPr>
        <w:t> </w:t>
      </w:r>
      <w:r>
        <w:rPr>
          <w:sz w:val="22"/>
        </w:rPr>
        <w:t>receiving</w:t>
      </w:r>
      <w:r>
        <w:rPr>
          <w:spacing w:val="-7"/>
          <w:sz w:val="22"/>
        </w:rPr>
        <w:t> </w:t>
      </w:r>
      <w:r>
        <w:rPr>
          <w:sz w:val="22"/>
        </w:rPr>
        <w:t>this questionnaire on administrative and judicial data on:</w:t>
      </w:r>
    </w:p>
    <w:p>
      <w:pPr>
        <w:pStyle w:val="BodyText"/>
        <w:spacing w:before="1"/>
      </w:pPr>
    </w:p>
    <w:p>
      <w:pPr>
        <w:pStyle w:val="ListParagraph"/>
        <w:numPr>
          <w:ilvl w:val="1"/>
          <w:numId w:val="1"/>
        </w:numPr>
        <w:tabs>
          <w:tab w:pos="1338" w:val="left" w:leader="none"/>
          <w:tab w:pos="1340" w:val="left" w:leader="none"/>
        </w:tabs>
        <w:spacing w:line="240" w:lineRule="auto" w:before="0" w:after="0"/>
        <w:ind w:left="1340" w:right="512" w:hanging="360"/>
        <w:jc w:val="both"/>
        <w:rPr>
          <w:sz w:val="22"/>
        </w:rPr>
      </w:pPr>
      <w:r>
        <w:rPr>
          <w:sz w:val="22"/>
        </w:rPr>
        <w:t>the number of reports, investigations opened, prosecutions, final convictions secured and</w:t>
      </w:r>
      <w:r>
        <w:rPr>
          <w:spacing w:val="-1"/>
          <w:sz w:val="22"/>
        </w:rPr>
        <w:t> </w:t>
      </w:r>
      <w:r>
        <w:rPr>
          <w:sz w:val="22"/>
        </w:rPr>
        <w:t>sanctions imposed</w:t>
      </w:r>
      <w:r>
        <w:rPr>
          <w:spacing w:val="-1"/>
          <w:sz w:val="22"/>
        </w:rPr>
        <w:t> </w:t>
      </w:r>
      <w:r>
        <w:rPr>
          <w:sz w:val="22"/>
        </w:rPr>
        <w:t>in respect of all</w:t>
      </w:r>
      <w:r>
        <w:rPr>
          <w:spacing w:val="-1"/>
          <w:sz w:val="22"/>
        </w:rPr>
        <w:t> </w:t>
      </w:r>
      <w:r>
        <w:rPr>
          <w:sz w:val="22"/>
        </w:rPr>
        <w:t>forms of violence</w:t>
      </w:r>
      <w:r>
        <w:rPr>
          <w:spacing w:val="-1"/>
          <w:sz w:val="22"/>
        </w:rPr>
        <w:t> </w:t>
      </w:r>
      <w:r>
        <w:rPr>
          <w:sz w:val="22"/>
        </w:rPr>
        <w:t>against women and domestic violence covered by the Istanbul Convention;</w:t>
      </w:r>
    </w:p>
    <w:p>
      <w:pPr>
        <w:pStyle w:val="ListParagraph"/>
        <w:numPr>
          <w:ilvl w:val="1"/>
          <w:numId w:val="1"/>
        </w:numPr>
        <w:tabs>
          <w:tab w:pos="1338" w:val="left" w:leader="none"/>
          <w:tab w:pos="1340" w:val="left" w:leader="none"/>
        </w:tabs>
        <w:spacing w:line="240" w:lineRule="auto" w:before="0" w:after="0"/>
        <w:ind w:left="1340" w:right="517" w:hanging="360"/>
        <w:jc w:val="both"/>
        <w:rPr>
          <w:sz w:val="22"/>
        </w:rPr>
      </w:pPr>
      <w:r>
        <w:rPr>
          <w:sz w:val="22"/>
        </w:rPr>
        <w:t>the number of emergency barring orders issued by the competent authorities, the number of breaches of such orders, and the number of sanctions imposed as a result of these breaches;</w:t>
      </w:r>
    </w:p>
    <w:p>
      <w:pPr>
        <w:pStyle w:val="ListParagraph"/>
        <w:numPr>
          <w:ilvl w:val="1"/>
          <w:numId w:val="1"/>
        </w:numPr>
        <w:tabs>
          <w:tab w:pos="1340" w:val="left" w:leader="none"/>
        </w:tabs>
        <w:spacing w:line="240" w:lineRule="auto" w:before="0" w:after="0"/>
        <w:ind w:left="1340" w:right="517" w:hanging="360"/>
        <w:jc w:val="both"/>
        <w:rPr>
          <w:sz w:val="22"/>
        </w:rPr>
      </w:pPr>
      <w:r>
        <w:rPr>
          <w:sz w:val="22"/>
        </w:rPr>
        <w:t>the</w:t>
      </w:r>
      <w:r>
        <w:rPr>
          <w:spacing w:val="-16"/>
          <w:sz w:val="22"/>
        </w:rPr>
        <w:t> </w:t>
      </w:r>
      <w:r>
        <w:rPr>
          <w:sz w:val="22"/>
        </w:rPr>
        <w:t>number</w:t>
      </w:r>
      <w:r>
        <w:rPr>
          <w:spacing w:val="-13"/>
          <w:sz w:val="22"/>
        </w:rPr>
        <w:t> </w:t>
      </w:r>
      <w:r>
        <w:rPr>
          <w:sz w:val="22"/>
        </w:rPr>
        <w:t>of</w:t>
      </w:r>
      <w:r>
        <w:rPr>
          <w:spacing w:val="-13"/>
          <w:sz w:val="22"/>
        </w:rPr>
        <w:t> </w:t>
      </w:r>
      <w:r>
        <w:rPr>
          <w:sz w:val="22"/>
        </w:rPr>
        <w:t>protection</w:t>
      </w:r>
      <w:r>
        <w:rPr>
          <w:spacing w:val="-16"/>
          <w:sz w:val="22"/>
        </w:rPr>
        <w:t> </w:t>
      </w:r>
      <w:r>
        <w:rPr>
          <w:sz w:val="22"/>
        </w:rPr>
        <w:t>orders</w:t>
      </w:r>
      <w:r>
        <w:rPr>
          <w:spacing w:val="-13"/>
          <w:sz w:val="22"/>
        </w:rPr>
        <w:t> </w:t>
      </w:r>
      <w:r>
        <w:rPr>
          <w:sz w:val="22"/>
        </w:rPr>
        <w:t>issued,</w:t>
      </w:r>
      <w:r>
        <w:rPr>
          <w:spacing w:val="-15"/>
          <w:sz w:val="22"/>
        </w:rPr>
        <w:t> </w:t>
      </w:r>
      <w:r>
        <w:rPr>
          <w:sz w:val="22"/>
        </w:rPr>
        <w:t>the</w:t>
      </w:r>
      <w:r>
        <w:rPr>
          <w:spacing w:val="-14"/>
          <w:sz w:val="22"/>
        </w:rPr>
        <w:t> </w:t>
      </w:r>
      <w:r>
        <w:rPr>
          <w:sz w:val="22"/>
        </w:rPr>
        <w:t>number</w:t>
      </w:r>
      <w:r>
        <w:rPr>
          <w:spacing w:val="-14"/>
          <w:sz w:val="22"/>
        </w:rPr>
        <w:t> </w:t>
      </w:r>
      <w:r>
        <w:rPr>
          <w:sz w:val="22"/>
        </w:rPr>
        <w:t>of</w:t>
      </w:r>
      <w:r>
        <w:rPr>
          <w:spacing w:val="-15"/>
          <w:sz w:val="22"/>
        </w:rPr>
        <w:t> </w:t>
      </w:r>
      <w:r>
        <w:rPr>
          <w:sz w:val="22"/>
        </w:rPr>
        <w:t>breaches</w:t>
      </w:r>
      <w:r>
        <w:rPr>
          <w:spacing w:val="-16"/>
          <w:sz w:val="22"/>
        </w:rPr>
        <w:t> </w:t>
      </w:r>
      <w:r>
        <w:rPr>
          <w:sz w:val="22"/>
        </w:rPr>
        <w:t>of</w:t>
      </w:r>
      <w:r>
        <w:rPr>
          <w:spacing w:val="-15"/>
          <w:sz w:val="22"/>
        </w:rPr>
        <w:t> </w:t>
      </w:r>
      <w:r>
        <w:rPr>
          <w:sz w:val="22"/>
        </w:rPr>
        <w:t>such</w:t>
      </w:r>
      <w:r>
        <w:rPr>
          <w:spacing w:val="-14"/>
          <w:sz w:val="22"/>
        </w:rPr>
        <w:t> </w:t>
      </w:r>
      <w:r>
        <w:rPr>
          <w:sz w:val="22"/>
        </w:rPr>
        <w:t>orders</w:t>
      </w:r>
      <w:r>
        <w:rPr>
          <w:spacing w:val="-14"/>
          <w:sz w:val="22"/>
        </w:rPr>
        <w:t> </w:t>
      </w:r>
      <w:r>
        <w:rPr>
          <w:sz w:val="22"/>
        </w:rPr>
        <w:t>and the number of sanctions imposed as a result of such breaches;</w:t>
      </w:r>
    </w:p>
    <w:p>
      <w:pPr>
        <w:pStyle w:val="ListParagraph"/>
        <w:numPr>
          <w:ilvl w:val="1"/>
          <w:numId w:val="1"/>
        </w:numPr>
        <w:tabs>
          <w:tab w:pos="1338" w:val="left" w:leader="none"/>
          <w:tab w:pos="1340" w:val="left" w:leader="none"/>
        </w:tabs>
        <w:spacing w:line="240" w:lineRule="auto" w:before="0" w:after="0"/>
        <w:ind w:left="1340" w:right="515" w:hanging="360"/>
        <w:jc w:val="both"/>
        <w:rPr>
          <w:sz w:val="22"/>
        </w:rPr>
      </w:pPr>
      <w:r>
        <w:rPr>
          <w:sz w:val="22"/>
        </w:rPr>
        <w:t>data on the number of decisions issued by family courts on custody/visitation/residence of children that have expressly taken into account incidents of domestic violence.</w:t>
      </w:r>
    </w:p>
    <w:p>
      <w:pPr>
        <w:spacing w:after="0" w:line="240" w:lineRule="auto"/>
        <w:jc w:val="both"/>
        <w:rPr>
          <w:sz w:val="22"/>
        </w:rPr>
        <w:sectPr>
          <w:pgSz w:w="11910" w:h="16850"/>
          <w:pgMar w:header="713" w:footer="0" w:top="1140" w:bottom="280" w:left="1180" w:right="920"/>
        </w:sectPr>
      </w:pPr>
    </w:p>
    <w:p>
      <w:pPr>
        <w:pStyle w:val="Heading1"/>
      </w:pPr>
      <w:bookmarkStart w:name="_bookmark23" w:id="24"/>
      <w:bookmarkEnd w:id="24"/>
      <w:r>
        <w:rPr>
          <w:b w:val="0"/>
        </w:rPr>
      </w:r>
      <w:r>
        <w:rPr>
          <w:spacing w:val="-2"/>
        </w:rPr>
        <w:t>APPENDIX</w:t>
      </w:r>
    </w:p>
    <w:p>
      <w:pPr>
        <w:pStyle w:val="BodyText"/>
        <w:spacing w:before="29"/>
        <w:rPr>
          <w:b/>
        </w:rPr>
      </w:pPr>
    </w:p>
    <w:p>
      <w:pPr>
        <w:pStyle w:val="Heading3"/>
        <w:ind w:right="770"/>
        <w:jc w:val="center"/>
      </w:pPr>
      <w:r>
        <w:rPr/>
        <w:t>Table</w:t>
      </w:r>
      <w:r>
        <w:rPr>
          <w:spacing w:val="-7"/>
        </w:rPr>
        <w:t> </w:t>
      </w:r>
      <w:r>
        <w:rPr/>
        <w:t>1:</w:t>
      </w:r>
      <w:r>
        <w:rPr>
          <w:spacing w:val="-5"/>
        </w:rPr>
        <w:t> </w:t>
      </w:r>
      <w:r>
        <w:rPr/>
        <w:t>Initial</w:t>
      </w:r>
      <w:r>
        <w:rPr>
          <w:spacing w:val="-6"/>
        </w:rPr>
        <w:t> </w:t>
      </w:r>
      <w:r>
        <w:rPr/>
        <w:t>training</w:t>
      </w:r>
      <w:r>
        <w:rPr>
          <w:spacing w:val="-8"/>
        </w:rPr>
        <w:t> </w:t>
      </w:r>
      <w:r>
        <w:rPr/>
        <w:t>(education</w:t>
      </w:r>
      <w:r>
        <w:rPr>
          <w:spacing w:val="-5"/>
        </w:rPr>
        <w:t> </w:t>
      </w:r>
      <w:r>
        <w:rPr/>
        <w:t>or</w:t>
      </w:r>
      <w:r>
        <w:rPr>
          <w:spacing w:val="-6"/>
        </w:rPr>
        <w:t> </w:t>
      </w:r>
      <w:r>
        <w:rPr/>
        <w:t>professional</w:t>
      </w:r>
      <w:r>
        <w:rPr>
          <w:spacing w:val="-5"/>
        </w:rPr>
        <w:t> </w:t>
      </w:r>
      <w:r>
        <w:rPr>
          <w:spacing w:val="-2"/>
        </w:rPr>
        <w:t>training)</w:t>
      </w:r>
    </w:p>
    <w:p>
      <w:pPr>
        <w:pStyle w:val="BodyText"/>
        <w:spacing w:before="27"/>
        <w:rPr>
          <w:b/>
        </w:rPr>
      </w:pPr>
    </w:p>
    <w:p>
      <w:pPr>
        <w:spacing w:before="0"/>
        <w:ind w:left="260" w:right="510" w:firstLine="0"/>
        <w:jc w:val="both"/>
        <w:rPr>
          <w:i/>
          <w:sz w:val="22"/>
        </w:rPr>
      </w:pPr>
      <w:r>
        <w:rPr>
          <w:i/>
          <w:sz w:val="22"/>
        </w:rPr>
        <w:t>Please fill in the table and list the professionals (in the area of healthcare, law enforcement,</w:t>
      </w:r>
      <w:r>
        <w:rPr>
          <w:i/>
          <w:sz w:val="22"/>
        </w:rPr>
        <w:t> criminal justice, social welfare, education, asylum and migration, media/journalism and support</w:t>
      </w:r>
      <w:r>
        <w:rPr>
          <w:i/>
          <w:spacing w:val="-16"/>
          <w:sz w:val="22"/>
        </w:rPr>
        <w:t> </w:t>
      </w:r>
      <w:r>
        <w:rPr>
          <w:i/>
          <w:sz w:val="22"/>
        </w:rPr>
        <w:t>services)</w:t>
      </w:r>
      <w:r>
        <w:rPr>
          <w:i/>
          <w:spacing w:val="-15"/>
          <w:sz w:val="22"/>
        </w:rPr>
        <w:t> </w:t>
      </w:r>
      <w:r>
        <w:rPr>
          <w:i/>
          <w:sz w:val="22"/>
        </w:rPr>
        <w:t>which</w:t>
      </w:r>
      <w:r>
        <w:rPr>
          <w:i/>
          <w:spacing w:val="-14"/>
          <w:sz w:val="22"/>
        </w:rPr>
        <w:t> </w:t>
      </w:r>
      <w:r>
        <w:rPr>
          <w:i/>
          <w:sz w:val="22"/>
        </w:rPr>
        <w:t>have</w:t>
      </w:r>
      <w:r>
        <w:rPr>
          <w:i/>
          <w:spacing w:val="-14"/>
          <w:sz w:val="22"/>
        </w:rPr>
        <w:t> </w:t>
      </w:r>
      <w:r>
        <w:rPr>
          <w:i/>
          <w:sz w:val="22"/>
        </w:rPr>
        <w:t>received</w:t>
      </w:r>
      <w:r>
        <w:rPr>
          <w:i/>
          <w:spacing w:val="-16"/>
          <w:sz w:val="22"/>
        </w:rPr>
        <w:t> </w:t>
      </w:r>
      <w:r>
        <w:rPr>
          <w:i/>
          <w:sz w:val="22"/>
        </w:rPr>
        <w:t>initial</w:t>
      </w:r>
      <w:r>
        <w:rPr>
          <w:i/>
          <w:spacing w:val="-15"/>
          <w:sz w:val="22"/>
        </w:rPr>
        <w:t> </w:t>
      </w:r>
      <w:r>
        <w:rPr>
          <w:i/>
          <w:sz w:val="22"/>
        </w:rPr>
        <w:t>training</w:t>
      </w:r>
      <w:r>
        <w:rPr>
          <w:i/>
          <w:spacing w:val="-14"/>
          <w:sz w:val="22"/>
        </w:rPr>
        <w:t> </w:t>
      </w:r>
      <w:r>
        <w:rPr>
          <w:i/>
          <w:sz w:val="22"/>
        </w:rPr>
        <w:t>on</w:t>
      </w:r>
      <w:r>
        <w:rPr>
          <w:i/>
          <w:spacing w:val="-14"/>
          <w:sz w:val="22"/>
        </w:rPr>
        <w:t> </w:t>
      </w:r>
      <w:r>
        <w:rPr>
          <w:i/>
          <w:sz w:val="22"/>
        </w:rPr>
        <w:t>violence</w:t>
      </w:r>
      <w:r>
        <w:rPr>
          <w:i/>
          <w:spacing w:val="-14"/>
          <w:sz w:val="22"/>
        </w:rPr>
        <w:t> </w:t>
      </w:r>
      <w:r>
        <w:rPr>
          <w:i/>
          <w:sz w:val="22"/>
        </w:rPr>
        <w:t>against</w:t>
      </w:r>
      <w:r>
        <w:rPr>
          <w:i/>
          <w:spacing w:val="-13"/>
          <w:sz w:val="22"/>
        </w:rPr>
        <w:t> </w:t>
      </w:r>
      <w:r>
        <w:rPr>
          <w:i/>
          <w:sz w:val="22"/>
        </w:rPr>
        <w:t>women.</w:t>
      </w:r>
      <w:r>
        <w:rPr>
          <w:i/>
          <w:spacing w:val="-15"/>
          <w:sz w:val="22"/>
        </w:rPr>
        <w:t> </w:t>
      </w:r>
      <w:r>
        <w:rPr>
          <w:i/>
          <w:sz w:val="22"/>
        </w:rPr>
        <w:t>Please</w:t>
      </w:r>
      <w:r>
        <w:rPr>
          <w:i/>
          <w:spacing w:val="-14"/>
          <w:sz w:val="22"/>
        </w:rPr>
        <w:t> </w:t>
      </w:r>
      <w:r>
        <w:rPr>
          <w:i/>
          <w:sz w:val="22"/>
        </w:rPr>
        <w:t>place each category of professional in a separate line.</w:t>
      </w:r>
    </w:p>
    <w:p>
      <w:pPr>
        <w:pStyle w:val="BodyText"/>
        <w:spacing w:before="49"/>
        <w:rPr>
          <w:i/>
          <w:sz w:val="20"/>
        </w:rPr>
      </w:pPr>
    </w:p>
    <w:tbl>
      <w:tblPr>
        <w:tblW w:w="0" w:type="auto"/>
        <w:jc w:val="left"/>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83"/>
        <w:gridCol w:w="1702"/>
        <w:gridCol w:w="1351"/>
        <w:gridCol w:w="1274"/>
        <w:gridCol w:w="1200"/>
        <w:gridCol w:w="1843"/>
      </w:tblGrid>
      <w:tr>
        <w:trPr>
          <w:trHeight w:val="1449" w:hRule="atLeast"/>
        </w:trPr>
        <w:tc>
          <w:tcPr>
            <w:tcW w:w="1783" w:type="dxa"/>
            <w:shd w:val="clear" w:color="auto" w:fill="C5D9F0"/>
          </w:tcPr>
          <w:p>
            <w:pPr>
              <w:pStyle w:val="TableParagraph"/>
              <w:spacing w:line="206" w:lineRule="exact"/>
              <w:ind w:left="69"/>
              <w:rPr>
                <w:b/>
                <w:sz w:val="18"/>
              </w:rPr>
            </w:pPr>
            <w:r>
              <w:rPr>
                <w:b/>
                <w:spacing w:val="-2"/>
                <w:sz w:val="18"/>
              </w:rPr>
              <w:t>Professionals</w:t>
            </w:r>
          </w:p>
        </w:tc>
        <w:tc>
          <w:tcPr>
            <w:tcW w:w="1702" w:type="dxa"/>
            <w:shd w:val="clear" w:color="auto" w:fill="C5D9F0"/>
          </w:tcPr>
          <w:p>
            <w:pPr>
              <w:pStyle w:val="TableParagraph"/>
              <w:ind w:left="69" w:right="215"/>
              <w:rPr>
                <w:b/>
                <w:sz w:val="18"/>
              </w:rPr>
            </w:pPr>
            <w:r>
              <w:rPr>
                <w:b/>
                <w:sz w:val="18"/>
              </w:rPr>
              <w:t>Do they benefit from initial training on violence</w:t>
            </w:r>
            <w:r>
              <w:rPr>
                <w:b/>
                <w:spacing w:val="-13"/>
                <w:sz w:val="18"/>
              </w:rPr>
              <w:t> </w:t>
            </w:r>
            <w:r>
              <w:rPr>
                <w:b/>
                <w:sz w:val="18"/>
              </w:rPr>
              <w:t>against women and </w:t>
            </w:r>
            <w:r>
              <w:rPr>
                <w:b/>
                <w:spacing w:val="-2"/>
                <w:sz w:val="18"/>
              </w:rPr>
              <w:t>domestic</w:t>
            </w:r>
          </w:p>
          <w:p>
            <w:pPr>
              <w:pStyle w:val="TableParagraph"/>
              <w:spacing w:line="187" w:lineRule="exact"/>
              <w:ind w:left="69"/>
              <w:rPr>
                <w:b/>
                <w:sz w:val="18"/>
              </w:rPr>
            </w:pPr>
            <w:r>
              <w:rPr>
                <w:b/>
                <w:spacing w:val="-2"/>
                <w:sz w:val="18"/>
              </w:rPr>
              <w:t>violence?</w:t>
            </w:r>
          </w:p>
        </w:tc>
        <w:tc>
          <w:tcPr>
            <w:tcW w:w="1351" w:type="dxa"/>
            <w:shd w:val="clear" w:color="auto" w:fill="C5D9F0"/>
          </w:tcPr>
          <w:p>
            <w:pPr>
              <w:pStyle w:val="TableParagraph"/>
              <w:ind w:left="69" w:right="238"/>
              <w:rPr>
                <w:b/>
                <w:sz w:val="18"/>
              </w:rPr>
            </w:pPr>
            <w:r>
              <w:rPr>
                <w:b/>
                <w:sz w:val="18"/>
              </w:rPr>
              <w:t>Is this </w:t>
            </w:r>
            <w:r>
              <w:rPr>
                <w:b/>
                <w:spacing w:val="-2"/>
                <w:sz w:val="18"/>
              </w:rPr>
              <w:t>training mandatory?</w:t>
            </w:r>
          </w:p>
        </w:tc>
        <w:tc>
          <w:tcPr>
            <w:tcW w:w="1274" w:type="dxa"/>
            <w:shd w:val="clear" w:color="auto" w:fill="C5D9F0"/>
          </w:tcPr>
          <w:p>
            <w:pPr>
              <w:pStyle w:val="TableParagraph"/>
              <w:ind w:left="70" w:right="176"/>
              <w:rPr>
                <w:b/>
                <w:sz w:val="18"/>
              </w:rPr>
            </w:pPr>
            <w:r>
              <w:rPr>
                <w:b/>
                <w:sz w:val="18"/>
              </w:rPr>
              <w:t>Are</w:t>
            </w:r>
            <w:r>
              <w:rPr>
                <w:b/>
                <w:spacing w:val="-13"/>
                <w:sz w:val="18"/>
              </w:rPr>
              <w:t> </w:t>
            </w:r>
            <w:r>
              <w:rPr>
                <w:b/>
                <w:sz w:val="18"/>
              </w:rPr>
              <w:t>training </w:t>
            </w:r>
            <w:r>
              <w:rPr>
                <w:b/>
                <w:spacing w:val="-2"/>
                <w:sz w:val="18"/>
              </w:rPr>
              <w:t>efforts supported </w:t>
            </w:r>
            <w:r>
              <w:rPr>
                <w:b/>
                <w:spacing w:val="-6"/>
                <w:sz w:val="18"/>
              </w:rPr>
              <w:t>by </w:t>
            </w:r>
            <w:r>
              <w:rPr>
                <w:b/>
                <w:spacing w:val="-2"/>
                <w:sz w:val="18"/>
              </w:rPr>
              <w:t>guidelines </w:t>
            </w:r>
            <w:r>
              <w:rPr>
                <w:b/>
                <w:spacing w:val="-4"/>
                <w:sz w:val="18"/>
              </w:rPr>
              <w:t>and</w:t>
            </w:r>
          </w:p>
          <w:p>
            <w:pPr>
              <w:pStyle w:val="TableParagraph"/>
              <w:spacing w:line="187" w:lineRule="exact"/>
              <w:ind w:left="70"/>
              <w:rPr>
                <w:b/>
                <w:sz w:val="18"/>
              </w:rPr>
            </w:pPr>
            <w:r>
              <w:rPr>
                <w:b/>
                <w:spacing w:val="-2"/>
                <w:sz w:val="18"/>
              </w:rPr>
              <w:t>protocols?</w:t>
            </w:r>
          </w:p>
        </w:tc>
        <w:tc>
          <w:tcPr>
            <w:tcW w:w="1200" w:type="dxa"/>
            <w:shd w:val="clear" w:color="auto" w:fill="C5D9F0"/>
          </w:tcPr>
          <w:p>
            <w:pPr>
              <w:pStyle w:val="TableParagraph"/>
              <w:ind w:left="70" w:right="186"/>
              <w:rPr>
                <w:b/>
                <w:sz w:val="18"/>
              </w:rPr>
            </w:pPr>
            <w:r>
              <w:rPr>
                <w:b/>
                <w:sz w:val="18"/>
              </w:rPr>
              <w:t>Who</w:t>
            </w:r>
            <w:r>
              <w:rPr>
                <w:b/>
                <w:spacing w:val="-13"/>
                <w:sz w:val="18"/>
              </w:rPr>
              <w:t> </w:t>
            </w:r>
            <w:r>
              <w:rPr>
                <w:b/>
                <w:sz w:val="18"/>
              </w:rPr>
              <w:t>funds </w:t>
            </w:r>
            <w:r>
              <w:rPr>
                <w:b/>
                <w:spacing w:val="-4"/>
                <w:sz w:val="18"/>
              </w:rPr>
              <w:t>the </w:t>
            </w:r>
            <w:r>
              <w:rPr>
                <w:b/>
                <w:spacing w:val="-2"/>
                <w:sz w:val="18"/>
              </w:rPr>
              <w:t>training?</w:t>
            </w:r>
          </w:p>
        </w:tc>
        <w:tc>
          <w:tcPr>
            <w:tcW w:w="1843" w:type="dxa"/>
            <w:shd w:val="clear" w:color="auto" w:fill="C5D9F0"/>
          </w:tcPr>
          <w:p>
            <w:pPr>
              <w:pStyle w:val="TableParagraph"/>
              <w:ind w:left="71" w:right="79"/>
              <w:rPr>
                <w:b/>
                <w:sz w:val="18"/>
              </w:rPr>
            </w:pPr>
            <w:r>
              <w:rPr>
                <w:b/>
                <w:sz w:val="18"/>
              </w:rPr>
              <w:t>Please</w:t>
            </w:r>
            <w:r>
              <w:rPr>
                <w:b/>
                <w:spacing w:val="-15"/>
                <w:sz w:val="18"/>
              </w:rPr>
              <w:t> </w:t>
            </w:r>
            <w:r>
              <w:rPr>
                <w:b/>
                <w:sz w:val="18"/>
              </w:rPr>
              <w:t>describe</w:t>
            </w:r>
            <w:r>
              <w:rPr>
                <w:b/>
                <w:spacing w:val="-12"/>
                <w:sz w:val="18"/>
              </w:rPr>
              <w:t> </w:t>
            </w:r>
            <w:r>
              <w:rPr>
                <w:b/>
                <w:sz w:val="18"/>
              </w:rPr>
              <w:t>the content and the duration of the </w:t>
            </w:r>
            <w:r>
              <w:rPr>
                <w:b/>
                <w:spacing w:val="-2"/>
                <w:sz w:val="18"/>
              </w:rPr>
              <w:t>training</w:t>
            </w:r>
          </w:p>
        </w:tc>
      </w:tr>
      <w:tr>
        <w:trPr>
          <w:trHeight w:val="453" w:hRule="atLeast"/>
        </w:trPr>
        <w:tc>
          <w:tcPr>
            <w:tcW w:w="1783" w:type="dxa"/>
            <w:shd w:val="clear" w:color="auto" w:fill="DAEDF3"/>
          </w:tcPr>
          <w:p>
            <w:pPr>
              <w:pStyle w:val="TableParagraph"/>
              <w:rPr>
                <w:rFonts w:ascii="Times New Roman"/>
                <w:sz w:val="20"/>
              </w:rPr>
            </w:pPr>
          </w:p>
        </w:tc>
        <w:tc>
          <w:tcPr>
            <w:tcW w:w="1702" w:type="dxa"/>
            <w:shd w:val="clear" w:color="auto" w:fill="DAEDF3"/>
          </w:tcPr>
          <w:p>
            <w:pPr>
              <w:pStyle w:val="TableParagraph"/>
              <w:rPr>
                <w:rFonts w:ascii="Times New Roman"/>
                <w:sz w:val="20"/>
              </w:rPr>
            </w:pPr>
          </w:p>
        </w:tc>
        <w:tc>
          <w:tcPr>
            <w:tcW w:w="1351" w:type="dxa"/>
            <w:shd w:val="clear" w:color="auto" w:fill="DAEDF3"/>
          </w:tcPr>
          <w:p>
            <w:pPr>
              <w:pStyle w:val="TableParagraph"/>
              <w:rPr>
                <w:rFonts w:ascii="Times New Roman"/>
                <w:sz w:val="20"/>
              </w:rPr>
            </w:pPr>
          </w:p>
        </w:tc>
        <w:tc>
          <w:tcPr>
            <w:tcW w:w="1274" w:type="dxa"/>
            <w:shd w:val="clear" w:color="auto" w:fill="DAEDF3"/>
          </w:tcPr>
          <w:p>
            <w:pPr>
              <w:pStyle w:val="TableParagraph"/>
              <w:rPr>
                <w:rFonts w:ascii="Times New Roman"/>
                <w:sz w:val="20"/>
              </w:rPr>
            </w:pPr>
          </w:p>
        </w:tc>
        <w:tc>
          <w:tcPr>
            <w:tcW w:w="1200" w:type="dxa"/>
            <w:shd w:val="clear" w:color="auto" w:fill="DAEDF3"/>
          </w:tcPr>
          <w:p>
            <w:pPr>
              <w:pStyle w:val="TableParagraph"/>
              <w:rPr>
                <w:rFonts w:ascii="Times New Roman"/>
                <w:sz w:val="20"/>
              </w:rPr>
            </w:pPr>
          </w:p>
        </w:tc>
        <w:tc>
          <w:tcPr>
            <w:tcW w:w="1843" w:type="dxa"/>
            <w:shd w:val="clear" w:color="auto" w:fill="DAEDF3"/>
          </w:tcPr>
          <w:p>
            <w:pPr>
              <w:pStyle w:val="TableParagraph"/>
              <w:rPr>
                <w:rFonts w:ascii="Times New Roman"/>
                <w:sz w:val="20"/>
              </w:rPr>
            </w:pPr>
          </w:p>
        </w:tc>
      </w:tr>
      <w:tr>
        <w:trPr>
          <w:trHeight w:val="455" w:hRule="atLeast"/>
        </w:trPr>
        <w:tc>
          <w:tcPr>
            <w:tcW w:w="1783" w:type="dxa"/>
            <w:shd w:val="clear" w:color="auto" w:fill="DAEDF3"/>
          </w:tcPr>
          <w:p>
            <w:pPr>
              <w:pStyle w:val="TableParagraph"/>
              <w:rPr>
                <w:rFonts w:ascii="Times New Roman"/>
                <w:sz w:val="20"/>
              </w:rPr>
            </w:pPr>
          </w:p>
        </w:tc>
        <w:tc>
          <w:tcPr>
            <w:tcW w:w="1702" w:type="dxa"/>
            <w:shd w:val="clear" w:color="auto" w:fill="DAEDF3"/>
          </w:tcPr>
          <w:p>
            <w:pPr>
              <w:pStyle w:val="TableParagraph"/>
              <w:rPr>
                <w:rFonts w:ascii="Times New Roman"/>
                <w:sz w:val="20"/>
              </w:rPr>
            </w:pPr>
          </w:p>
        </w:tc>
        <w:tc>
          <w:tcPr>
            <w:tcW w:w="1351" w:type="dxa"/>
            <w:shd w:val="clear" w:color="auto" w:fill="DAEDF3"/>
          </w:tcPr>
          <w:p>
            <w:pPr>
              <w:pStyle w:val="TableParagraph"/>
              <w:rPr>
                <w:rFonts w:ascii="Times New Roman"/>
                <w:sz w:val="20"/>
              </w:rPr>
            </w:pPr>
          </w:p>
        </w:tc>
        <w:tc>
          <w:tcPr>
            <w:tcW w:w="1274" w:type="dxa"/>
            <w:shd w:val="clear" w:color="auto" w:fill="DAEDF3"/>
          </w:tcPr>
          <w:p>
            <w:pPr>
              <w:pStyle w:val="TableParagraph"/>
              <w:rPr>
                <w:rFonts w:ascii="Times New Roman"/>
                <w:sz w:val="20"/>
              </w:rPr>
            </w:pPr>
          </w:p>
        </w:tc>
        <w:tc>
          <w:tcPr>
            <w:tcW w:w="1200" w:type="dxa"/>
            <w:shd w:val="clear" w:color="auto" w:fill="DAEDF3"/>
          </w:tcPr>
          <w:p>
            <w:pPr>
              <w:pStyle w:val="TableParagraph"/>
              <w:rPr>
                <w:rFonts w:ascii="Times New Roman"/>
                <w:sz w:val="20"/>
              </w:rPr>
            </w:pPr>
          </w:p>
        </w:tc>
        <w:tc>
          <w:tcPr>
            <w:tcW w:w="1843" w:type="dxa"/>
            <w:shd w:val="clear" w:color="auto" w:fill="DAEDF3"/>
          </w:tcPr>
          <w:p>
            <w:pPr>
              <w:pStyle w:val="TableParagraph"/>
              <w:rPr>
                <w:rFonts w:ascii="Times New Roman"/>
                <w:sz w:val="20"/>
              </w:rPr>
            </w:pPr>
          </w:p>
        </w:tc>
      </w:tr>
      <w:tr>
        <w:trPr>
          <w:trHeight w:val="453" w:hRule="atLeast"/>
        </w:trPr>
        <w:tc>
          <w:tcPr>
            <w:tcW w:w="1783" w:type="dxa"/>
            <w:shd w:val="clear" w:color="auto" w:fill="DAEDF3"/>
          </w:tcPr>
          <w:p>
            <w:pPr>
              <w:pStyle w:val="TableParagraph"/>
              <w:rPr>
                <w:rFonts w:ascii="Times New Roman"/>
                <w:sz w:val="20"/>
              </w:rPr>
            </w:pPr>
          </w:p>
        </w:tc>
        <w:tc>
          <w:tcPr>
            <w:tcW w:w="1702" w:type="dxa"/>
            <w:shd w:val="clear" w:color="auto" w:fill="DAEDF3"/>
          </w:tcPr>
          <w:p>
            <w:pPr>
              <w:pStyle w:val="TableParagraph"/>
              <w:rPr>
                <w:rFonts w:ascii="Times New Roman"/>
                <w:sz w:val="20"/>
              </w:rPr>
            </w:pPr>
          </w:p>
        </w:tc>
        <w:tc>
          <w:tcPr>
            <w:tcW w:w="1351" w:type="dxa"/>
            <w:shd w:val="clear" w:color="auto" w:fill="DAEDF3"/>
          </w:tcPr>
          <w:p>
            <w:pPr>
              <w:pStyle w:val="TableParagraph"/>
              <w:rPr>
                <w:rFonts w:ascii="Times New Roman"/>
                <w:sz w:val="20"/>
              </w:rPr>
            </w:pPr>
          </w:p>
        </w:tc>
        <w:tc>
          <w:tcPr>
            <w:tcW w:w="1274" w:type="dxa"/>
            <w:shd w:val="clear" w:color="auto" w:fill="DAEDF3"/>
          </w:tcPr>
          <w:p>
            <w:pPr>
              <w:pStyle w:val="TableParagraph"/>
              <w:rPr>
                <w:rFonts w:ascii="Times New Roman"/>
                <w:sz w:val="20"/>
              </w:rPr>
            </w:pPr>
          </w:p>
        </w:tc>
        <w:tc>
          <w:tcPr>
            <w:tcW w:w="1200" w:type="dxa"/>
            <w:shd w:val="clear" w:color="auto" w:fill="DAEDF3"/>
          </w:tcPr>
          <w:p>
            <w:pPr>
              <w:pStyle w:val="TableParagraph"/>
              <w:rPr>
                <w:rFonts w:ascii="Times New Roman"/>
                <w:sz w:val="20"/>
              </w:rPr>
            </w:pPr>
          </w:p>
        </w:tc>
        <w:tc>
          <w:tcPr>
            <w:tcW w:w="1843" w:type="dxa"/>
            <w:shd w:val="clear" w:color="auto" w:fill="DAEDF3"/>
          </w:tcPr>
          <w:p>
            <w:pPr>
              <w:pStyle w:val="TableParagraph"/>
              <w:rPr>
                <w:rFonts w:ascii="Times New Roman"/>
                <w:sz w:val="20"/>
              </w:rPr>
            </w:pPr>
          </w:p>
        </w:tc>
      </w:tr>
      <w:tr>
        <w:trPr>
          <w:trHeight w:val="453" w:hRule="atLeast"/>
        </w:trPr>
        <w:tc>
          <w:tcPr>
            <w:tcW w:w="1783" w:type="dxa"/>
            <w:shd w:val="clear" w:color="auto" w:fill="DAEDF3"/>
          </w:tcPr>
          <w:p>
            <w:pPr>
              <w:pStyle w:val="TableParagraph"/>
              <w:rPr>
                <w:rFonts w:ascii="Times New Roman"/>
                <w:sz w:val="20"/>
              </w:rPr>
            </w:pPr>
          </w:p>
        </w:tc>
        <w:tc>
          <w:tcPr>
            <w:tcW w:w="1702" w:type="dxa"/>
            <w:shd w:val="clear" w:color="auto" w:fill="DAEDF3"/>
          </w:tcPr>
          <w:p>
            <w:pPr>
              <w:pStyle w:val="TableParagraph"/>
              <w:rPr>
                <w:rFonts w:ascii="Times New Roman"/>
                <w:sz w:val="20"/>
              </w:rPr>
            </w:pPr>
          </w:p>
        </w:tc>
        <w:tc>
          <w:tcPr>
            <w:tcW w:w="1351" w:type="dxa"/>
            <w:shd w:val="clear" w:color="auto" w:fill="DAEDF3"/>
          </w:tcPr>
          <w:p>
            <w:pPr>
              <w:pStyle w:val="TableParagraph"/>
              <w:rPr>
                <w:rFonts w:ascii="Times New Roman"/>
                <w:sz w:val="20"/>
              </w:rPr>
            </w:pPr>
          </w:p>
        </w:tc>
        <w:tc>
          <w:tcPr>
            <w:tcW w:w="1274" w:type="dxa"/>
            <w:shd w:val="clear" w:color="auto" w:fill="DAEDF3"/>
          </w:tcPr>
          <w:p>
            <w:pPr>
              <w:pStyle w:val="TableParagraph"/>
              <w:rPr>
                <w:rFonts w:ascii="Times New Roman"/>
                <w:sz w:val="20"/>
              </w:rPr>
            </w:pPr>
          </w:p>
        </w:tc>
        <w:tc>
          <w:tcPr>
            <w:tcW w:w="1200" w:type="dxa"/>
            <w:shd w:val="clear" w:color="auto" w:fill="DAEDF3"/>
          </w:tcPr>
          <w:p>
            <w:pPr>
              <w:pStyle w:val="TableParagraph"/>
              <w:rPr>
                <w:rFonts w:ascii="Times New Roman"/>
                <w:sz w:val="20"/>
              </w:rPr>
            </w:pPr>
          </w:p>
        </w:tc>
        <w:tc>
          <w:tcPr>
            <w:tcW w:w="1843" w:type="dxa"/>
            <w:shd w:val="clear" w:color="auto" w:fill="DAEDF3"/>
          </w:tcPr>
          <w:p>
            <w:pPr>
              <w:pStyle w:val="TableParagraph"/>
              <w:rPr>
                <w:rFonts w:ascii="Times New Roman"/>
                <w:sz w:val="20"/>
              </w:rPr>
            </w:pPr>
          </w:p>
        </w:tc>
      </w:tr>
      <w:tr>
        <w:trPr>
          <w:trHeight w:val="455" w:hRule="atLeast"/>
        </w:trPr>
        <w:tc>
          <w:tcPr>
            <w:tcW w:w="1783" w:type="dxa"/>
            <w:shd w:val="clear" w:color="auto" w:fill="DAEDF3"/>
          </w:tcPr>
          <w:p>
            <w:pPr>
              <w:pStyle w:val="TableParagraph"/>
              <w:rPr>
                <w:rFonts w:ascii="Times New Roman"/>
                <w:sz w:val="20"/>
              </w:rPr>
            </w:pPr>
          </w:p>
        </w:tc>
        <w:tc>
          <w:tcPr>
            <w:tcW w:w="1702" w:type="dxa"/>
            <w:shd w:val="clear" w:color="auto" w:fill="DAEDF3"/>
          </w:tcPr>
          <w:p>
            <w:pPr>
              <w:pStyle w:val="TableParagraph"/>
              <w:rPr>
                <w:rFonts w:ascii="Times New Roman"/>
                <w:sz w:val="20"/>
              </w:rPr>
            </w:pPr>
          </w:p>
        </w:tc>
        <w:tc>
          <w:tcPr>
            <w:tcW w:w="1351" w:type="dxa"/>
            <w:shd w:val="clear" w:color="auto" w:fill="DAEDF3"/>
          </w:tcPr>
          <w:p>
            <w:pPr>
              <w:pStyle w:val="TableParagraph"/>
              <w:rPr>
                <w:rFonts w:ascii="Times New Roman"/>
                <w:sz w:val="20"/>
              </w:rPr>
            </w:pPr>
          </w:p>
        </w:tc>
        <w:tc>
          <w:tcPr>
            <w:tcW w:w="1274" w:type="dxa"/>
            <w:shd w:val="clear" w:color="auto" w:fill="DAEDF3"/>
          </w:tcPr>
          <w:p>
            <w:pPr>
              <w:pStyle w:val="TableParagraph"/>
              <w:rPr>
                <w:rFonts w:ascii="Times New Roman"/>
                <w:sz w:val="20"/>
              </w:rPr>
            </w:pPr>
          </w:p>
        </w:tc>
        <w:tc>
          <w:tcPr>
            <w:tcW w:w="1200" w:type="dxa"/>
            <w:shd w:val="clear" w:color="auto" w:fill="DAEDF3"/>
          </w:tcPr>
          <w:p>
            <w:pPr>
              <w:pStyle w:val="TableParagraph"/>
              <w:rPr>
                <w:rFonts w:ascii="Times New Roman"/>
                <w:sz w:val="20"/>
              </w:rPr>
            </w:pPr>
          </w:p>
        </w:tc>
        <w:tc>
          <w:tcPr>
            <w:tcW w:w="1843" w:type="dxa"/>
            <w:shd w:val="clear" w:color="auto" w:fill="DAEDF3"/>
          </w:tcPr>
          <w:p>
            <w:pPr>
              <w:pStyle w:val="TableParagraph"/>
              <w:rPr>
                <w:rFonts w:ascii="Times New Roman"/>
                <w:sz w:val="20"/>
              </w:rPr>
            </w:pPr>
          </w:p>
        </w:tc>
      </w:tr>
      <w:tr>
        <w:trPr>
          <w:trHeight w:val="453" w:hRule="atLeast"/>
        </w:trPr>
        <w:tc>
          <w:tcPr>
            <w:tcW w:w="1783" w:type="dxa"/>
            <w:shd w:val="clear" w:color="auto" w:fill="DAEDF3"/>
          </w:tcPr>
          <w:p>
            <w:pPr>
              <w:pStyle w:val="TableParagraph"/>
              <w:rPr>
                <w:rFonts w:ascii="Times New Roman"/>
                <w:sz w:val="20"/>
              </w:rPr>
            </w:pPr>
          </w:p>
        </w:tc>
        <w:tc>
          <w:tcPr>
            <w:tcW w:w="1702" w:type="dxa"/>
            <w:shd w:val="clear" w:color="auto" w:fill="DAEDF3"/>
          </w:tcPr>
          <w:p>
            <w:pPr>
              <w:pStyle w:val="TableParagraph"/>
              <w:rPr>
                <w:rFonts w:ascii="Times New Roman"/>
                <w:sz w:val="20"/>
              </w:rPr>
            </w:pPr>
          </w:p>
        </w:tc>
        <w:tc>
          <w:tcPr>
            <w:tcW w:w="1351" w:type="dxa"/>
            <w:shd w:val="clear" w:color="auto" w:fill="DAEDF3"/>
          </w:tcPr>
          <w:p>
            <w:pPr>
              <w:pStyle w:val="TableParagraph"/>
              <w:rPr>
                <w:rFonts w:ascii="Times New Roman"/>
                <w:sz w:val="20"/>
              </w:rPr>
            </w:pPr>
          </w:p>
        </w:tc>
        <w:tc>
          <w:tcPr>
            <w:tcW w:w="1274" w:type="dxa"/>
            <w:shd w:val="clear" w:color="auto" w:fill="DAEDF3"/>
          </w:tcPr>
          <w:p>
            <w:pPr>
              <w:pStyle w:val="TableParagraph"/>
              <w:rPr>
                <w:rFonts w:ascii="Times New Roman"/>
                <w:sz w:val="20"/>
              </w:rPr>
            </w:pPr>
          </w:p>
        </w:tc>
        <w:tc>
          <w:tcPr>
            <w:tcW w:w="1200" w:type="dxa"/>
            <w:shd w:val="clear" w:color="auto" w:fill="DAEDF3"/>
          </w:tcPr>
          <w:p>
            <w:pPr>
              <w:pStyle w:val="TableParagraph"/>
              <w:rPr>
                <w:rFonts w:ascii="Times New Roman"/>
                <w:sz w:val="20"/>
              </w:rPr>
            </w:pPr>
          </w:p>
        </w:tc>
        <w:tc>
          <w:tcPr>
            <w:tcW w:w="1843" w:type="dxa"/>
            <w:shd w:val="clear" w:color="auto" w:fill="DAEDF3"/>
          </w:tcPr>
          <w:p>
            <w:pPr>
              <w:pStyle w:val="TableParagraph"/>
              <w:rPr>
                <w:rFonts w:ascii="Times New Roman"/>
                <w:sz w:val="20"/>
              </w:rPr>
            </w:pPr>
          </w:p>
        </w:tc>
      </w:tr>
      <w:tr>
        <w:trPr>
          <w:trHeight w:val="453" w:hRule="atLeast"/>
        </w:trPr>
        <w:tc>
          <w:tcPr>
            <w:tcW w:w="1783" w:type="dxa"/>
            <w:shd w:val="clear" w:color="auto" w:fill="DAEDF3"/>
          </w:tcPr>
          <w:p>
            <w:pPr>
              <w:pStyle w:val="TableParagraph"/>
              <w:rPr>
                <w:rFonts w:ascii="Times New Roman"/>
                <w:sz w:val="20"/>
              </w:rPr>
            </w:pPr>
          </w:p>
        </w:tc>
        <w:tc>
          <w:tcPr>
            <w:tcW w:w="1702" w:type="dxa"/>
            <w:shd w:val="clear" w:color="auto" w:fill="DAEDF3"/>
          </w:tcPr>
          <w:p>
            <w:pPr>
              <w:pStyle w:val="TableParagraph"/>
              <w:rPr>
                <w:rFonts w:ascii="Times New Roman"/>
                <w:sz w:val="20"/>
              </w:rPr>
            </w:pPr>
          </w:p>
        </w:tc>
        <w:tc>
          <w:tcPr>
            <w:tcW w:w="1351" w:type="dxa"/>
            <w:shd w:val="clear" w:color="auto" w:fill="DAEDF3"/>
          </w:tcPr>
          <w:p>
            <w:pPr>
              <w:pStyle w:val="TableParagraph"/>
              <w:rPr>
                <w:rFonts w:ascii="Times New Roman"/>
                <w:sz w:val="20"/>
              </w:rPr>
            </w:pPr>
          </w:p>
        </w:tc>
        <w:tc>
          <w:tcPr>
            <w:tcW w:w="1274" w:type="dxa"/>
            <w:shd w:val="clear" w:color="auto" w:fill="DAEDF3"/>
          </w:tcPr>
          <w:p>
            <w:pPr>
              <w:pStyle w:val="TableParagraph"/>
              <w:rPr>
                <w:rFonts w:ascii="Times New Roman"/>
                <w:sz w:val="20"/>
              </w:rPr>
            </w:pPr>
          </w:p>
        </w:tc>
        <w:tc>
          <w:tcPr>
            <w:tcW w:w="1200" w:type="dxa"/>
            <w:shd w:val="clear" w:color="auto" w:fill="DAEDF3"/>
          </w:tcPr>
          <w:p>
            <w:pPr>
              <w:pStyle w:val="TableParagraph"/>
              <w:rPr>
                <w:rFonts w:ascii="Times New Roman"/>
                <w:sz w:val="20"/>
              </w:rPr>
            </w:pPr>
          </w:p>
        </w:tc>
        <w:tc>
          <w:tcPr>
            <w:tcW w:w="1843" w:type="dxa"/>
            <w:shd w:val="clear" w:color="auto" w:fill="DAEDF3"/>
          </w:tcPr>
          <w:p>
            <w:pPr>
              <w:pStyle w:val="TableParagraph"/>
              <w:rPr>
                <w:rFonts w:ascii="Times New Roman"/>
                <w:sz w:val="20"/>
              </w:rPr>
            </w:pPr>
          </w:p>
        </w:tc>
      </w:tr>
      <w:tr>
        <w:trPr>
          <w:trHeight w:val="455" w:hRule="atLeast"/>
        </w:trPr>
        <w:tc>
          <w:tcPr>
            <w:tcW w:w="1783" w:type="dxa"/>
            <w:shd w:val="clear" w:color="auto" w:fill="DAEDF3"/>
          </w:tcPr>
          <w:p>
            <w:pPr>
              <w:pStyle w:val="TableParagraph"/>
              <w:rPr>
                <w:rFonts w:ascii="Times New Roman"/>
                <w:sz w:val="20"/>
              </w:rPr>
            </w:pPr>
          </w:p>
        </w:tc>
        <w:tc>
          <w:tcPr>
            <w:tcW w:w="1702" w:type="dxa"/>
            <w:shd w:val="clear" w:color="auto" w:fill="DAEDF3"/>
          </w:tcPr>
          <w:p>
            <w:pPr>
              <w:pStyle w:val="TableParagraph"/>
              <w:rPr>
                <w:rFonts w:ascii="Times New Roman"/>
                <w:sz w:val="20"/>
              </w:rPr>
            </w:pPr>
          </w:p>
        </w:tc>
        <w:tc>
          <w:tcPr>
            <w:tcW w:w="1351" w:type="dxa"/>
            <w:shd w:val="clear" w:color="auto" w:fill="DAEDF3"/>
          </w:tcPr>
          <w:p>
            <w:pPr>
              <w:pStyle w:val="TableParagraph"/>
              <w:rPr>
                <w:rFonts w:ascii="Times New Roman"/>
                <w:sz w:val="20"/>
              </w:rPr>
            </w:pPr>
          </w:p>
        </w:tc>
        <w:tc>
          <w:tcPr>
            <w:tcW w:w="1274" w:type="dxa"/>
            <w:shd w:val="clear" w:color="auto" w:fill="DAEDF3"/>
          </w:tcPr>
          <w:p>
            <w:pPr>
              <w:pStyle w:val="TableParagraph"/>
              <w:rPr>
                <w:rFonts w:ascii="Times New Roman"/>
                <w:sz w:val="20"/>
              </w:rPr>
            </w:pPr>
          </w:p>
        </w:tc>
        <w:tc>
          <w:tcPr>
            <w:tcW w:w="1200" w:type="dxa"/>
            <w:shd w:val="clear" w:color="auto" w:fill="DAEDF3"/>
          </w:tcPr>
          <w:p>
            <w:pPr>
              <w:pStyle w:val="TableParagraph"/>
              <w:rPr>
                <w:rFonts w:ascii="Times New Roman"/>
                <w:sz w:val="20"/>
              </w:rPr>
            </w:pPr>
          </w:p>
        </w:tc>
        <w:tc>
          <w:tcPr>
            <w:tcW w:w="1843" w:type="dxa"/>
            <w:shd w:val="clear" w:color="auto" w:fill="DAEDF3"/>
          </w:tcPr>
          <w:p>
            <w:pPr>
              <w:pStyle w:val="TableParagraph"/>
              <w:rPr>
                <w:rFonts w:ascii="Times New Roman"/>
                <w:sz w:val="20"/>
              </w:rPr>
            </w:pPr>
          </w:p>
        </w:tc>
      </w:tr>
      <w:tr>
        <w:trPr>
          <w:trHeight w:val="453" w:hRule="atLeast"/>
        </w:trPr>
        <w:tc>
          <w:tcPr>
            <w:tcW w:w="1783" w:type="dxa"/>
            <w:shd w:val="clear" w:color="auto" w:fill="DAEDF3"/>
          </w:tcPr>
          <w:p>
            <w:pPr>
              <w:pStyle w:val="TableParagraph"/>
              <w:rPr>
                <w:rFonts w:ascii="Times New Roman"/>
                <w:sz w:val="20"/>
              </w:rPr>
            </w:pPr>
          </w:p>
        </w:tc>
        <w:tc>
          <w:tcPr>
            <w:tcW w:w="1702" w:type="dxa"/>
            <w:shd w:val="clear" w:color="auto" w:fill="DAEDF3"/>
          </w:tcPr>
          <w:p>
            <w:pPr>
              <w:pStyle w:val="TableParagraph"/>
              <w:rPr>
                <w:rFonts w:ascii="Times New Roman"/>
                <w:sz w:val="20"/>
              </w:rPr>
            </w:pPr>
          </w:p>
        </w:tc>
        <w:tc>
          <w:tcPr>
            <w:tcW w:w="1351" w:type="dxa"/>
            <w:shd w:val="clear" w:color="auto" w:fill="DAEDF3"/>
          </w:tcPr>
          <w:p>
            <w:pPr>
              <w:pStyle w:val="TableParagraph"/>
              <w:rPr>
                <w:rFonts w:ascii="Times New Roman"/>
                <w:sz w:val="20"/>
              </w:rPr>
            </w:pPr>
          </w:p>
        </w:tc>
        <w:tc>
          <w:tcPr>
            <w:tcW w:w="1274" w:type="dxa"/>
            <w:shd w:val="clear" w:color="auto" w:fill="DAEDF3"/>
          </w:tcPr>
          <w:p>
            <w:pPr>
              <w:pStyle w:val="TableParagraph"/>
              <w:rPr>
                <w:rFonts w:ascii="Times New Roman"/>
                <w:sz w:val="20"/>
              </w:rPr>
            </w:pPr>
          </w:p>
        </w:tc>
        <w:tc>
          <w:tcPr>
            <w:tcW w:w="1200" w:type="dxa"/>
            <w:shd w:val="clear" w:color="auto" w:fill="DAEDF3"/>
          </w:tcPr>
          <w:p>
            <w:pPr>
              <w:pStyle w:val="TableParagraph"/>
              <w:rPr>
                <w:rFonts w:ascii="Times New Roman"/>
                <w:sz w:val="20"/>
              </w:rPr>
            </w:pPr>
          </w:p>
        </w:tc>
        <w:tc>
          <w:tcPr>
            <w:tcW w:w="1843" w:type="dxa"/>
            <w:shd w:val="clear" w:color="auto" w:fill="DAEDF3"/>
          </w:tcPr>
          <w:p>
            <w:pPr>
              <w:pStyle w:val="TableParagraph"/>
              <w:rPr>
                <w:rFonts w:ascii="Times New Roman"/>
                <w:sz w:val="20"/>
              </w:rPr>
            </w:pPr>
          </w:p>
        </w:tc>
      </w:tr>
      <w:tr>
        <w:trPr>
          <w:trHeight w:val="453" w:hRule="atLeast"/>
        </w:trPr>
        <w:tc>
          <w:tcPr>
            <w:tcW w:w="1783" w:type="dxa"/>
            <w:shd w:val="clear" w:color="auto" w:fill="DAEDF3"/>
          </w:tcPr>
          <w:p>
            <w:pPr>
              <w:pStyle w:val="TableParagraph"/>
              <w:rPr>
                <w:rFonts w:ascii="Times New Roman"/>
                <w:sz w:val="20"/>
              </w:rPr>
            </w:pPr>
          </w:p>
        </w:tc>
        <w:tc>
          <w:tcPr>
            <w:tcW w:w="1702" w:type="dxa"/>
            <w:shd w:val="clear" w:color="auto" w:fill="DAEDF3"/>
          </w:tcPr>
          <w:p>
            <w:pPr>
              <w:pStyle w:val="TableParagraph"/>
              <w:rPr>
                <w:rFonts w:ascii="Times New Roman"/>
                <w:sz w:val="20"/>
              </w:rPr>
            </w:pPr>
          </w:p>
        </w:tc>
        <w:tc>
          <w:tcPr>
            <w:tcW w:w="1351" w:type="dxa"/>
            <w:shd w:val="clear" w:color="auto" w:fill="DAEDF3"/>
          </w:tcPr>
          <w:p>
            <w:pPr>
              <w:pStyle w:val="TableParagraph"/>
              <w:rPr>
                <w:rFonts w:ascii="Times New Roman"/>
                <w:sz w:val="20"/>
              </w:rPr>
            </w:pPr>
          </w:p>
        </w:tc>
        <w:tc>
          <w:tcPr>
            <w:tcW w:w="1274" w:type="dxa"/>
            <w:shd w:val="clear" w:color="auto" w:fill="DAEDF3"/>
          </w:tcPr>
          <w:p>
            <w:pPr>
              <w:pStyle w:val="TableParagraph"/>
              <w:rPr>
                <w:rFonts w:ascii="Times New Roman"/>
                <w:sz w:val="20"/>
              </w:rPr>
            </w:pPr>
          </w:p>
        </w:tc>
        <w:tc>
          <w:tcPr>
            <w:tcW w:w="1200" w:type="dxa"/>
            <w:shd w:val="clear" w:color="auto" w:fill="DAEDF3"/>
          </w:tcPr>
          <w:p>
            <w:pPr>
              <w:pStyle w:val="TableParagraph"/>
              <w:rPr>
                <w:rFonts w:ascii="Times New Roman"/>
                <w:sz w:val="20"/>
              </w:rPr>
            </w:pPr>
          </w:p>
        </w:tc>
        <w:tc>
          <w:tcPr>
            <w:tcW w:w="1843" w:type="dxa"/>
            <w:shd w:val="clear" w:color="auto" w:fill="DAEDF3"/>
          </w:tcPr>
          <w:p>
            <w:pPr>
              <w:pStyle w:val="TableParagraph"/>
              <w:rPr>
                <w:rFonts w:ascii="Times New Roman"/>
                <w:sz w:val="20"/>
              </w:rPr>
            </w:pPr>
          </w:p>
        </w:tc>
      </w:tr>
      <w:tr>
        <w:trPr>
          <w:trHeight w:val="455" w:hRule="atLeast"/>
        </w:trPr>
        <w:tc>
          <w:tcPr>
            <w:tcW w:w="1783" w:type="dxa"/>
            <w:shd w:val="clear" w:color="auto" w:fill="DAEDF3"/>
          </w:tcPr>
          <w:p>
            <w:pPr>
              <w:pStyle w:val="TableParagraph"/>
              <w:rPr>
                <w:rFonts w:ascii="Times New Roman"/>
                <w:sz w:val="20"/>
              </w:rPr>
            </w:pPr>
          </w:p>
        </w:tc>
        <w:tc>
          <w:tcPr>
            <w:tcW w:w="1702" w:type="dxa"/>
            <w:shd w:val="clear" w:color="auto" w:fill="DAEDF3"/>
          </w:tcPr>
          <w:p>
            <w:pPr>
              <w:pStyle w:val="TableParagraph"/>
              <w:rPr>
                <w:rFonts w:ascii="Times New Roman"/>
                <w:sz w:val="20"/>
              </w:rPr>
            </w:pPr>
          </w:p>
        </w:tc>
        <w:tc>
          <w:tcPr>
            <w:tcW w:w="1351" w:type="dxa"/>
            <w:shd w:val="clear" w:color="auto" w:fill="DAEDF3"/>
          </w:tcPr>
          <w:p>
            <w:pPr>
              <w:pStyle w:val="TableParagraph"/>
              <w:rPr>
                <w:rFonts w:ascii="Times New Roman"/>
                <w:sz w:val="20"/>
              </w:rPr>
            </w:pPr>
          </w:p>
        </w:tc>
        <w:tc>
          <w:tcPr>
            <w:tcW w:w="1274" w:type="dxa"/>
            <w:shd w:val="clear" w:color="auto" w:fill="DAEDF3"/>
          </w:tcPr>
          <w:p>
            <w:pPr>
              <w:pStyle w:val="TableParagraph"/>
              <w:rPr>
                <w:rFonts w:ascii="Times New Roman"/>
                <w:sz w:val="20"/>
              </w:rPr>
            </w:pPr>
          </w:p>
        </w:tc>
        <w:tc>
          <w:tcPr>
            <w:tcW w:w="1200" w:type="dxa"/>
            <w:shd w:val="clear" w:color="auto" w:fill="DAEDF3"/>
          </w:tcPr>
          <w:p>
            <w:pPr>
              <w:pStyle w:val="TableParagraph"/>
              <w:rPr>
                <w:rFonts w:ascii="Times New Roman"/>
                <w:sz w:val="20"/>
              </w:rPr>
            </w:pPr>
          </w:p>
        </w:tc>
        <w:tc>
          <w:tcPr>
            <w:tcW w:w="1843" w:type="dxa"/>
            <w:shd w:val="clear" w:color="auto" w:fill="DAEDF3"/>
          </w:tcPr>
          <w:p>
            <w:pPr>
              <w:pStyle w:val="TableParagraph"/>
              <w:rPr>
                <w:rFonts w:ascii="Times New Roman"/>
                <w:sz w:val="20"/>
              </w:rPr>
            </w:pPr>
          </w:p>
        </w:tc>
      </w:tr>
      <w:tr>
        <w:trPr>
          <w:trHeight w:val="453" w:hRule="atLeast"/>
        </w:trPr>
        <w:tc>
          <w:tcPr>
            <w:tcW w:w="1783" w:type="dxa"/>
            <w:shd w:val="clear" w:color="auto" w:fill="DAEDF3"/>
          </w:tcPr>
          <w:p>
            <w:pPr>
              <w:pStyle w:val="TableParagraph"/>
              <w:rPr>
                <w:rFonts w:ascii="Times New Roman"/>
                <w:sz w:val="20"/>
              </w:rPr>
            </w:pPr>
          </w:p>
        </w:tc>
        <w:tc>
          <w:tcPr>
            <w:tcW w:w="1702" w:type="dxa"/>
            <w:shd w:val="clear" w:color="auto" w:fill="DAEDF3"/>
          </w:tcPr>
          <w:p>
            <w:pPr>
              <w:pStyle w:val="TableParagraph"/>
              <w:rPr>
                <w:rFonts w:ascii="Times New Roman"/>
                <w:sz w:val="20"/>
              </w:rPr>
            </w:pPr>
          </w:p>
        </w:tc>
        <w:tc>
          <w:tcPr>
            <w:tcW w:w="1351" w:type="dxa"/>
            <w:shd w:val="clear" w:color="auto" w:fill="DAEDF3"/>
          </w:tcPr>
          <w:p>
            <w:pPr>
              <w:pStyle w:val="TableParagraph"/>
              <w:rPr>
                <w:rFonts w:ascii="Times New Roman"/>
                <w:sz w:val="20"/>
              </w:rPr>
            </w:pPr>
          </w:p>
        </w:tc>
        <w:tc>
          <w:tcPr>
            <w:tcW w:w="1274" w:type="dxa"/>
            <w:shd w:val="clear" w:color="auto" w:fill="DAEDF3"/>
          </w:tcPr>
          <w:p>
            <w:pPr>
              <w:pStyle w:val="TableParagraph"/>
              <w:rPr>
                <w:rFonts w:ascii="Times New Roman"/>
                <w:sz w:val="20"/>
              </w:rPr>
            </w:pPr>
          </w:p>
        </w:tc>
        <w:tc>
          <w:tcPr>
            <w:tcW w:w="1200" w:type="dxa"/>
            <w:shd w:val="clear" w:color="auto" w:fill="DAEDF3"/>
          </w:tcPr>
          <w:p>
            <w:pPr>
              <w:pStyle w:val="TableParagraph"/>
              <w:rPr>
                <w:rFonts w:ascii="Times New Roman"/>
                <w:sz w:val="20"/>
              </w:rPr>
            </w:pPr>
          </w:p>
        </w:tc>
        <w:tc>
          <w:tcPr>
            <w:tcW w:w="1843" w:type="dxa"/>
            <w:shd w:val="clear" w:color="auto" w:fill="DAEDF3"/>
          </w:tcPr>
          <w:p>
            <w:pPr>
              <w:pStyle w:val="TableParagraph"/>
              <w:rPr>
                <w:rFonts w:ascii="Times New Roman"/>
                <w:sz w:val="20"/>
              </w:rPr>
            </w:pPr>
          </w:p>
        </w:tc>
      </w:tr>
      <w:tr>
        <w:trPr>
          <w:trHeight w:val="453" w:hRule="atLeast"/>
        </w:trPr>
        <w:tc>
          <w:tcPr>
            <w:tcW w:w="1783" w:type="dxa"/>
            <w:shd w:val="clear" w:color="auto" w:fill="DAEDF3"/>
          </w:tcPr>
          <w:p>
            <w:pPr>
              <w:pStyle w:val="TableParagraph"/>
              <w:rPr>
                <w:rFonts w:ascii="Times New Roman"/>
                <w:sz w:val="20"/>
              </w:rPr>
            </w:pPr>
          </w:p>
        </w:tc>
        <w:tc>
          <w:tcPr>
            <w:tcW w:w="1702" w:type="dxa"/>
            <w:shd w:val="clear" w:color="auto" w:fill="DAEDF3"/>
          </w:tcPr>
          <w:p>
            <w:pPr>
              <w:pStyle w:val="TableParagraph"/>
              <w:rPr>
                <w:rFonts w:ascii="Times New Roman"/>
                <w:sz w:val="20"/>
              </w:rPr>
            </w:pPr>
          </w:p>
        </w:tc>
        <w:tc>
          <w:tcPr>
            <w:tcW w:w="1351" w:type="dxa"/>
            <w:shd w:val="clear" w:color="auto" w:fill="DAEDF3"/>
          </w:tcPr>
          <w:p>
            <w:pPr>
              <w:pStyle w:val="TableParagraph"/>
              <w:rPr>
                <w:rFonts w:ascii="Times New Roman"/>
                <w:sz w:val="20"/>
              </w:rPr>
            </w:pPr>
          </w:p>
        </w:tc>
        <w:tc>
          <w:tcPr>
            <w:tcW w:w="1274" w:type="dxa"/>
            <w:shd w:val="clear" w:color="auto" w:fill="DAEDF3"/>
          </w:tcPr>
          <w:p>
            <w:pPr>
              <w:pStyle w:val="TableParagraph"/>
              <w:rPr>
                <w:rFonts w:ascii="Times New Roman"/>
                <w:sz w:val="20"/>
              </w:rPr>
            </w:pPr>
          </w:p>
        </w:tc>
        <w:tc>
          <w:tcPr>
            <w:tcW w:w="1200" w:type="dxa"/>
            <w:shd w:val="clear" w:color="auto" w:fill="DAEDF3"/>
          </w:tcPr>
          <w:p>
            <w:pPr>
              <w:pStyle w:val="TableParagraph"/>
              <w:rPr>
                <w:rFonts w:ascii="Times New Roman"/>
                <w:sz w:val="20"/>
              </w:rPr>
            </w:pPr>
          </w:p>
        </w:tc>
        <w:tc>
          <w:tcPr>
            <w:tcW w:w="1843" w:type="dxa"/>
            <w:shd w:val="clear" w:color="auto" w:fill="DAEDF3"/>
          </w:tcPr>
          <w:p>
            <w:pPr>
              <w:pStyle w:val="TableParagraph"/>
              <w:rPr>
                <w:rFonts w:ascii="Times New Roman"/>
                <w:sz w:val="20"/>
              </w:rPr>
            </w:pPr>
          </w:p>
        </w:tc>
      </w:tr>
      <w:tr>
        <w:trPr>
          <w:trHeight w:val="455" w:hRule="atLeast"/>
        </w:trPr>
        <w:tc>
          <w:tcPr>
            <w:tcW w:w="1783" w:type="dxa"/>
            <w:shd w:val="clear" w:color="auto" w:fill="DAEDF3"/>
          </w:tcPr>
          <w:p>
            <w:pPr>
              <w:pStyle w:val="TableParagraph"/>
              <w:rPr>
                <w:rFonts w:ascii="Times New Roman"/>
                <w:sz w:val="20"/>
              </w:rPr>
            </w:pPr>
          </w:p>
        </w:tc>
        <w:tc>
          <w:tcPr>
            <w:tcW w:w="1702" w:type="dxa"/>
            <w:shd w:val="clear" w:color="auto" w:fill="DAEDF3"/>
          </w:tcPr>
          <w:p>
            <w:pPr>
              <w:pStyle w:val="TableParagraph"/>
              <w:rPr>
                <w:rFonts w:ascii="Times New Roman"/>
                <w:sz w:val="20"/>
              </w:rPr>
            </w:pPr>
          </w:p>
        </w:tc>
        <w:tc>
          <w:tcPr>
            <w:tcW w:w="1351" w:type="dxa"/>
            <w:shd w:val="clear" w:color="auto" w:fill="DAEDF3"/>
          </w:tcPr>
          <w:p>
            <w:pPr>
              <w:pStyle w:val="TableParagraph"/>
              <w:rPr>
                <w:rFonts w:ascii="Times New Roman"/>
                <w:sz w:val="20"/>
              </w:rPr>
            </w:pPr>
          </w:p>
        </w:tc>
        <w:tc>
          <w:tcPr>
            <w:tcW w:w="1274" w:type="dxa"/>
            <w:shd w:val="clear" w:color="auto" w:fill="DAEDF3"/>
          </w:tcPr>
          <w:p>
            <w:pPr>
              <w:pStyle w:val="TableParagraph"/>
              <w:rPr>
                <w:rFonts w:ascii="Times New Roman"/>
                <w:sz w:val="20"/>
              </w:rPr>
            </w:pPr>
          </w:p>
        </w:tc>
        <w:tc>
          <w:tcPr>
            <w:tcW w:w="1200" w:type="dxa"/>
            <w:shd w:val="clear" w:color="auto" w:fill="DAEDF3"/>
          </w:tcPr>
          <w:p>
            <w:pPr>
              <w:pStyle w:val="TableParagraph"/>
              <w:rPr>
                <w:rFonts w:ascii="Times New Roman"/>
                <w:sz w:val="20"/>
              </w:rPr>
            </w:pPr>
          </w:p>
        </w:tc>
        <w:tc>
          <w:tcPr>
            <w:tcW w:w="1843" w:type="dxa"/>
            <w:shd w:val="clear" w:color="auto" w:fill="DAEDF3"/>
          </w:tcPr>
          <w:p>
            <w:pPr>
              <w:pStyle w:val="TableParagraph"/>
              <w:rPr>
                <w:rFonts w:ascii="Times New Roman"/>
                <w:sz w:val="20"/>
              </w:rPr>
            </w:pPr>
          </w:p>
        </w:tc>
      </w:tr>
      <w:tr>
        <w:trPr>
          <w:trHeight w:val="453" w:hRule="atLeast"/>
        </w:trPr>
        <w:tc>
          <w:tcPr>
            <w:tcW w:w="1783" w:type="dxa"/>
            <w:shd w:val="clear" w:color="auto" w:fill="DAEDF3"/>
          </w:tcPr>
          <w:p>
            <w:pPr>
              <w:pStyle w:val="TableParagraph"/>
              <w:rPr>
                <w:rFonts w:ascii="Times New Roman"/>
                <w:sz w:val="20"/>
              </w:rPr>
            </w:pPr>
          </w:p>
        </w:tc>
        <w:tc>
          <w:tcPr>
            <w:tcW w:w="1702" w:type="dxa"/>
            <w:shd w:val="clear" w:color="auto" w:fill="DAEDF3"/>
          </w:tcPr>
          <w:p>
            <w:pPr>
              <w:pStyle w:val="TableParagraph"/>
              <w:rPr>
                <w:rFonts w:ascii="Times New Roman"/>
                <w:sz w:val="20"/>
              </w:rPr>
            </w:pPr>
          </w:p>
        </w:tc>
        <w:tc>
          <w:tcPr>
            <w:tcW w:w="1351" w:type="dxa"/>
            <w:shd w:val="clear" w:color="auto" w:fill="DAEDF3"/>
          </w:tcPr>
          <w:p>
            <w:pPr>
              <w:pStyle w:val="TableParagraph"/>
              <w:rPr>
                <w:rFonts w:ascii="Times New Roman"/>
                <w:sz w:val="20"/>
              </w:rPr>
            </w:pPr>
          </w:p>
        </w:tc>
        <w:tc>
          <w:tcPr>
            <w:tcW w:w="1274" w:type="dxa"/>
            <w:shd w:val="clear" w:color="auto" w:fill="DAEDF3"/>
          </w:tcPr>
          <w:p>
            <w:pPr>
              <w:pStyle w:val="TableParagraph"/>
              <w:rPr>
                <w:rFonts w:ascii="Times New Roman"/>
                <w:sz w:val="20"/>
              </w:rPr>
            </w:pPr>
          </w:p>
        </w:tc>
        <w:tc>
          <w:tcPr>
            <w:tcW w:w="1200" w:type="dxa"/>
            <w:shd w:val="clear" w:color="auto" w:fill="DAEDF3"/>
          </w:tcPr>
          <w:p>
            <w:pPr>
              <w:pStyle w:val="TableParagraph"/>
              <w:rPr>
                <w:rFonts w:ascii="Times New Roman"/>
                <w:sz w:val="20"/>
              </w:rPr>
            </w:pPr>
          </w:p>
        </w:tc>
        <w:tc>
          <w:tcPr>
            <w:tcW w:w="1843" w:type="dxa"/>
            <w:shd w:val="clear" w:color="auto" w:fill="DAEDF3"/>
          </w:tcPr>
          <w:p>
            <w:pPr>
              <w:pStyle w:val="TableParagraph"/>
              <w:rPr>
                <w:rFonts w:ascii="Times New Roman"/>
                <w:sz w:val="20"/>
              </w:rPr>
            </w:pPr>
          </w:p>
        </w:tc>
      </w:tr>
      <w:tr>
        <w:trPr>
          <w:trHeight w:val="453" w:hRule="atLeast"/>
        </w:trPr>
        <w:tc>
          <w:tcPr>
            <w:tcW w:w="1783" w:type="dxa"/>
            <w:shd w:val="clear" w:color="auto" w:fill="DAEDF3"/>
          </w:tcPr>
          <w:p>
            <w:pPr>
              <w:pStyle w:val="TableParagraph"/>
              <w:rPr>
                <w:rFonts w:ascii="Times New Roman"/>
                <w:sz w:val="20"/>
              </w:rPr>
            </w:pPr>
          </w:p>
        </w:tc>
        <w:tc>
          <w:tcPr>
            <w:tcW w:w="1702" w:type="dxa"/>
            <w:shd w:val="clear" w:color="auto" w:fill="DAEDF3"/>
          </w:tcPr>
          <w:p>
            <w:pPr>
              <w:pStyle w:val="TableParagraph"/>
              <w:rPr>
                <w:rFonts w:ascii="Times New Roman"/>
                <w:sz w:val="20"/>
              </w:rPr>
            </w:pPr>
          </w:p>
        </w:tc>
        <w:tc>
          <w:tcPr>
            <w:tcW w:w="1351" w:type="dxa"/>
            <w:shd w:val="clear" w:color="auto" w:fill="DAEDF3"/>
          </w:tcPr>
          <w:p>
            <w:pPr>
              <w:pStyle w:val="TableParagraph"/>
              <w:rPr>
                <w:rFonts w:ascii="Times New Roman"/>
                <w:sz w:val="20"/>
              </w:rPr>
            </w:pPr>
          </w:p>
        </w:tc>
        <w:tc>
          <w:tcPr>
            <w:tcW w:w="1274" w:type="dxa"/>
            <w:shd w:val="clear" w:color="auto" w:fill="DAEDF3"/>
          </w:tcPr>
          <w:p>
            <w:pPr>
              <w:pStyle w:val="TableParagraph"/>
              <w:rPr>
                <w:rFonts w:ascii="Times New Roman"/>
                <w:sz w:val="20"/>
              </w:rPr>
            </w:pPr>
          </w:p>
        </w:tc>
        <w:tc>
          <w:tcPr>
            <w:tcW w:w="1200" w:type="dxa"/>
            <w:shd w:val="clear" w:color="auto" w:fill="DAEDF3"/>
          </w:tcPr>
          <w:p>
            <w:pPr>
              <w:pStyle w:val="TableParagraph"/>
              <w:rPr>
                <w:rFonts w:ascii="Times New Roman"/>
                <w:sz w:val="20"/>
              </w:rPr>
            </w:pPr>
          </w:p>
        </w:tc>
        <w:tc>
          <w:tcPr>
            <w:tcW w:w="1843" w:type="dxa"/>
            <w:shd w:val="clear" w:color="auto" w:fill="DAEDF3"/>
          </w:tcPr>
          <w:p>
            <w:pPr>
              <w:pStyle w:val="TableParagraph"/>
              <w:rPr>
                <w:rFonts w:ascii="Times New Roman"/>
                <w:sz w:val="20"/>
              </w:rPr>
            </w:pPr>
          </w:p>
        </w:tc>
      </w:tr>
    </w:tbl>
    <w:p>
      <w:pPr>
        <w:spacing w:after="0"/>
        <w:rPr>
          <w:rFonts w:ascii="Times New Roman"/>
          <w:sz w:val="20"/>
        </w:rPr>
        <w:sectPr>
          <w:pgSz w:w="11910" w:h="16850"/>
          <w:pgMar w:header="713" w:footer="0" w:top="1140" w:bottom="280" w:left="1180" w:right="920"/>
        </w:sectPr>
      </w:pPr>
    </w:p>
    <w:p>
      <w:pPr>
        <w:pStyle w:val="BodyText"/>
        <w:spacing w:before="3"/>
        <w:rPr>
          <w:i/>
        </w:rPr>
      </w:pPr>
    </w:p>
    <w:p>
      <w:pPr>
        <w:pStyle w:val="Heading3"/>
        <w:spacing w:before="1"/>
        <w:ind w:right="760"/>
        <w:jc w:val="center"/>
      </w:pPr>
      <w:r>
        <w:rPr/>
        <w:t>Table</w:t>
      </w:r>
      <w:r>
        <w:rPr>
          <w:spacing w:val="-5"/>
        </w:rPr>
        <w:t> </w:t>
      </w:r>
      <w:r>
        <w:rPr/>
        <w:t>2:</w:t>
      </w:r>
      <w:r>
        <w:rPr>
          <w:spacing w:val="-5"/>
        </w:rPr>
        <w:t> </w:t>
      </w:r>
      <w:r>
        <w:rPr/>
        <w:t>In-service</w:t>
      </w:r>
      <w:r>
        <w:rPr>
          <w:spacing w:val="-6"/>
        </w:rPr>
        <w:t> </w:t>
      </w:r>
      <w:r>
        <w:rPr>
          <w:spacing w:val="-2"/>
        </w:rPr>
        <w:t>training</w:t>
      </w:r>
    </w:p>
    <w:p>
      <w:pPr>
        <w:pStyle w:val="BodyText"/>
        <w:rPr>
          <w:b/>
        </w:rPr>
      </w:pPr>
    </w:p>
    <w:p>
      <w:pPr>
        <w:pStyle w:val="BodyText"/>
        <w:spacing w:before="28"/>
        <w:rPr>
          <w:b/>
        </w:rPr>
      </w:pPr>
    </w:p>
    <w:p>
      <w:pPr>
        <w:spacing w:before="0"/>
        <w:ind w:left="260" w:right="510" w:firstLine="0"/>
        <w:jc w:val="both"/>
        <w:rPr>
          <w:i/>
          <w:sz w:val="22"/>
        </w:rPr>
      </w:pPr>
      <w:r>
        <w:rPr>
          <w:i/>
          <w:sz w:val="22"/>
        </w:rPr>
        <w:t>Please fill in the table and list the professionals (in the area of healthcare, law enforcement,</w:t>
      </w:r>
      <w:r>
        <w:rPr>
          <w:i/>
          <w:sz w:val="22"/>
        </w:rPr>
        <w:t> criminal justice, social welfare, education, asylum and migration, media/journalism and support services) which receive in-service training on violence against women. Please place each category of professional in a separate line.</w:t>
      </w:r>
    </w:p>
    <w:p>
      <w:pPr>
        <w:pStyle w:val="BodyText"/>
        <w:spacing w:before="49"/>
        <w:rPr>
          <w:i/>
          <w:sz w:val="20"/>
        </w:rPr>
      </w:pPr>
    </w:p>
    <w:tbl>
      <w:tblPr>
        <w:tblW w:w="0" w:type="auto"/>
        <w:jc w:val="left"/>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00"/>
        <w:gridCol w:w="1561"/>
        <w:gridCol w:w="1558"/>
        <w:gridCol w:w="1277"/>
        <w:gridCol w:w="1558"/>
        <w:gridCol w:w="1920"/>
      </w:tblGrid>
      <w:tr>
        <w:trPr>
          <w:trHeight w:val="1314" w:hRule="atLeast"/>
        </w:trPr>
        <w:tc>
          <w:tcPr>
            <w:tcW w:w="1500" w:type="dxa"/>
            <w:shd w:val="clear" w:color="auto" w:fill="C5D9F0"/>
          </w:tcPr>
          <w:p>
            <w:pPr>
              <w:pStyle w:val="TableParagraph"/>
              <w:spacing w:line="206" w:lineRule="exact"/>
              <w:ind w:left="119"/>
              <w:rPr>
                <w:b/>
                <w:sz w:val="18"/>
              </w:rPr>
            </w:pPr>
            <w:r>
              <w:rPr>
                <w:b/>
                <w:spacing w:val="-2"/>
                <w:sz w:val="18"/>
              </w:rPr>
              <w:t>Professionals</w:t>
            </w:r>
          </w:p>
        </w:tc>
        <w:tc>
          <w:tcPr>
            <w:tcW w:w="1561" w:type="dxa"/>
            <w:shd w:val="clear" w:color="auto" w:fill="C5D9F0"/>
          </w:tcPr>
          <w:p>
            <w:pPr>
              <w:pStyle w:val="TableParagraph"/>
              <w:ind w:left="69" w:right="308"/>
              <w:rPr>
                <w:b/>
                <w:sz w:val="18"/>
              </w:rPr>
            </w:pPr>
            <w:r>
              <w:rPr>
                <w:b/>
                <w:sz w:val="18"/>
              </w:rPr>
              <w:t>Number of </w:t>
            </w:r>
            <w:r>
              <w:rPr>
                <w:b/>
                <w:spacing w:val="-2"/>
                <w:sz w:val="18"/>
              </w:rPr>
              <w:t>professionals trained</w:t>
            </w:r>
          </w:p>
        </w:tc>
        <w:tc>
          <w:tcPr>
            <w:tcW w:w="1558" w:type="dxa"/>
            <w:shd w:val="clear" w:color="auto" w:fill="C5D9F0"/>
          </w:tcPr>
          <w:p>
            <w:pPr>
              <w:pStyle w:val="TableParagraph"/>
              <w:ind w:left="68" w:right="152"/>
              <w:rPr>
                <w:b/>
                <w:sz w:val="18"/>
              </w:rPr>
            </w:pPr>
            <w:r>
              <w:rPr>
                <w:b/>
                <w:sz w:val="18"/>
              </w:rPr>
              <w:t>Is</w:t>
            </w:r>
            <w:r>
              <w:rPr>
                <w:b/>
                <w:spacing w:val="-15"/>
                <w:sz w:val="18"/>
              </w:rPr>
              <w:t> </w:t>
            </w:r>
            <w:r>
              <w:rPr>
                <w:b/>
                <w:sz w:val="18"/>
              </w:rPr>
              <w:t>this</w:t>
            </w:r>
            <w:r>
              <w:rPr>
                <w:b/>
                <w:spacing w:val="-12"/>
                <w:sz w:val="18"/>
              </w:rPr>
              <w:t> </w:t>
            </w:r>
            <w:r>
              <w:rPr>
                <w:b/>
                <w:sz w:val="18"/>
              </w:rPr>
              <w:t>training </w:t>
            </w:r>
            <w:r>
              <w:rPr>
                <w:b/>
                <w:spacing w:val="-2"/>
                <w:sz w:val="18"/>
              </w:rPr>
              <w:t>mandatory?</w:t>
            </w:r>
          </w:p>
        </w:tc>
        <w:tc>
          <w:tcPr>
            <w:tcW w:w="1277" w:type="dxa"/>
            <w:shd w:val="clear" w:color="auto" w:fill="C5D9F0"/>
          </w:tcPr>
          <w:p>
            <w:pPr>
              <w:pStyle w:val="TableParagraph"/>
              <w:spacing w:line="206" w:lineRule="exact"/>
              <w:ind w:left="68"/>
              <w:rPr>
                <w:b/>
                <w:sz w:val="18"/>
              </w:rPr>
            </w:pPr>
            <w:r>
              <w:rPr>
                <w:b/>
                <w:spacing w:val="-2"/>
                <w:sz w:val="18"/>
              </w:rPr>
              <w:t>Frequency</w:t>
            </w:r>
          </w:p>
        </w:tc>
        <w:tc>
          <w:tcPr>
            <w:tcW w:w="1558" w:type="dxa"/>
            <w:shd w:val="clear" w:color="auto" w:fill="C5D9F0"/>
          </w:tcPr>
          <w:p>
            <w:pPr>
              <w:pStyle w:val="TableParagraph"/>
              <w:ind w:left="68" w:right="152"/>
              <w:rPr>
                <w:b/>
                <w:sz w:val="18"/>
              </w:rPr>
            </w:pPr>
            <w:r>
              <w:rPr>
                <w:b/>
                <w:sz w:val="18"/>
              </w:rPr>
              <w:t>Training</w:t>
            </w:r>
            <w:r>
              <w:rPr>
                <w:b/>
                <w:spacing w:val="-13"/>
                <w:sz w:val="18"/>
              </w:rPr>
              <w:t> </w:t>
            </w:r>
            <w:r>
              <w:rPr>
                <w:b/>
                <w:sz w:val="18"/>
              </w:rPr>
              <w:t>efforts supported by guidelines and </w:t>
            </w:r>
            <w:r>
              <w:rPr>
                <w:b/>
                <w:spacing w:val="-2"/>
                <w:sz w:val="18"/>
              </w:rPr>
              <w:t>protocols</w:t>
            </w:r>
          </w:p>
        </w:tc>
        <w:tc>
          <w:tcPr>
            <w:tcW w:w="1920" w:type="dxa"/>
            <w:shd w:val="clear" w:color="auto" w:fill="C5D9F0"/>
          </w:tcPr>
          <w:p>
            <w:pPr>
              <w:pStyle w:val="TableParagraph"/>
              <w:ind w:left="71" w:right="156"/>
              <w:rPr>
                <w:b/>
                <w:sz w:val="18"/>
              </w:rPr>
            </w:pPr>
            <w:r>
              <w:rPr>
                <w:b/>
                <w:sz w:val="18"/>
              </w:rPr>
              <w:t>Please</w:t>
            </w:r>
            <w:r>
              <w:rPr>
                <w:b/>
                <w:spacing w:val="-15"/>
                <w:sz w:val="18"/>
              </w:rPr>
              <w:t> </w:t>
            </w:r>
            <w:r>
              <w:rPr>
                <w:b/>
                <w:sz w:val="18"/>
              </w:rPr>
              <w:t>describe</w:t>
            </w:r>
            <w:r>
              <w:rPr>
                <w:b/>
                <w:spacing w:val="-12"/>
                <w:sz w:val="18"/>
              </w:rPr>
              <w:t> </w:t>
            </w:r>
            <w:r>
              <w:rPr>
                <w:b/>
                <w:sz w:val="18"/>
              </w:rPr>
              <w:t>the content and duration of the </w:t>
            </w:r>
            <w:r>
              <w:rPr>
                <w:b/>
                <w:spacing w:val="-2"/>
                <w:sz w:val="18"/>
              </w:rPr>
              <w:t>training</w:t>
            </w:r>
          </w:p>
        </w:tc>
      </w:tr>
      <w:tr>
        <w:trPr>
          <w:trHeight w:val="453" w:hRule="atLeast"/>
        </w:trPr>
        <w:tc>
          <w:tcPr>
            <w:tcW w:w="1500" w:type="dxa"/>
            <w:shd w:val="clear" w:color="auto" w:fill="DAEDF3"/>
          </w:tcPr>
          <w:p>
            <w:pPr>
              <w:pStyle w:val="TableParagraph"/>
              <w:rPr>
                <w:rFonts w:ascii="Times New Roman"/>
                <w:sz w:val="20"/>
              </w:rPr>
            </w:pPr>
          </w:p>
        </w:tc>
        <w:tc>
          <w:tcPr>
            <w:tcW w:w="1561" w:type="dxa"/>
            <w:shd w:val="clear" w:color="auto" w:fill="DAEDF3"/>
          </w:tcPr>
          <w:p>
            <w:pPr>
              <w:pStyle w:val="TableParagraph"/>
              <w:rPr>
                <w:rFonts w:ascii="Times New Roman"/>
                <w:sz w:val="20"/>
              </w:rPr>
            </w:pPr>
          </w:p>
        </w:tc>
        <w:tc>
          <w:tcPr>
            <w:tcW w:w="1558" w:type="dxa"/>
            <w:shd w:val="clear" w:color="auto" w:fill="DAEDF3"/>
          </w:tcPr>
          <w:p>
            <w:pPr>
              <w:pStyle w:val="TableParagraph"/>
              <w:rPr>
                <w:rFonts w:ascii="Times New Roman"/>
                <w:sz w:val="20"/>
              </w:rPr>
            </w:pPr>
          </w:p>
        </w:tc>
        <w:tc>
          <w:tcPr>
            <w:tcW w:w="1277" w:type="dxa"/>
            <w:shd w:val="clear" w:color="auto" w:fill="DAEDF3"/>
          </w:tcPr>
          <w:p>
            <w:pPr>
              <w:pStyle w:val="TableParagraph"/>
              <w:rPr>
                <w:rFonts w:ascii="Times New Roman"/>
                <w:sz w:val="20"/>
              </w:rPr>
            </w:pPr>
          </w:p>
        </w:tc>
        <w:tc>
          <w:tcPr>
            <w:tcW w:w="1558" w:type="dxa"/>
            <w:shd w:val="clear" w:color="auto" w:fill="DAEDF3"/>
          </w:tcPr>
          <w:p>
            <w:pPr>
              <w:pStyle w:val="TableParagraph"/>
              <w:rPr>
                <w:rFonts w:ascii="Times New Roman"/>
                <w:sz w:val="20"/>
              </w:rPr>
            </w:pPr>
          </w:p>
        </w:tc>
        <w:tc>
          <w:tcPr>
            <w:tcW w:w="1920" w:type="dxa"/>
            <w:shd w:val="clear" w:color="auto" w:fill="DAEDF3"/>
          </w:tcPr>
          <w:p>
            <w:pPr>
              <w:pStyle w:val="TableParagraph"/>
              <w:rPr>
                <w:rFonts w:ascii="Times New Roman"/>
                <w:sz w:val="20"/>
              </w:rPr>
            </w:pPr>
          </w:p>
        </w:tc>
      </w:tr>
      <w:tr>
        <w:trPr>
          <w:trHeight w:val="453" w:hRule="atLeast"/>
        </w:trPr>
        <w:tc>
          <w:tcPr>
            <w:tcW w:w="1500" w:type="dxa"/>
            <w:shd w:val="clear" w:color="auto" w:fill="DAEDF3"/>
          </w:tcPr>
          <w:p>
            <w:pPr>
              <w:pStyle w:val="TableParagraph"/>
              <w:rPr>
                <w:rFonts w:ascii="Times New Roman"/>
                <w:sz w:val="20"/>
              </w:rPr>
            </w:pPr>
          </w:p>
        </w:tc>
        <w:tc>
          <w:tcPr>
            <w:tcW w:w="1561" w:type="dxa"/>
            <w:shd w:val="clear" w:color="auto" w:fill="DAEDF3"/>
          </w:tcPr>
          <w:p>
            <w:pPr>
              <w:pStyle w:val="TableParagraph"/>
              <w:rPr>
                <w:rFonts w:ascii="Times New Roman"/>
                <w:sz w:val="20"/>
              </w:rPr>
            </w:pPr>
          </w:p>
        </w:tc>
        <w:tc>
          <w:tcPr>
            <w:tcW w:w="1558" w:type="dxa"/>
            <w:shd w:val="clear" w:color="auto" w:fill="DAEDF3"/>
          </w:tcPr>
          <w:p>
            <w:pPr>
              <w:pStyle w:val="TableParagraph"/>
              <w:rPr>
                <w:rFonts w:ascii="Times New Roman"/>
                <w:sz w:val="20"/>
              </w:rPr>
            </w:pPr>
          </w:p>
        </w:tc>
        <w:tc>
          <w:tcPr>
            <w:tcW w:w="1277" w:type="dxa"/>
            <w:shd w:val="clear" w:color="auto" w:fill="DAEDF3"/>
          </w:tcPr>
          <w:p>
            <w:pPr>
              <w:pStyle w:val="TableParagraph"/>
              <w:rPr>
                <w:rFonts w:ascii="Times New Roman"/>
                <w:sz w:val="20"/>
              </w:rPr>
            </w:pPr>
          </w:p>
        </w:tc>
        <w:tc>
          <w:tcPr>
            <w:tcW w:w="1558" w:type="dxa"/>
            <w:shd w:val="clear" w:color="auto" w:fill="DAEDF3"/>
          </w:tcPr>
          <w:p>
            <w:pPr>
              <w:pStyle w:val="TableParagraph"/>
              <w:rPr>
                <w:rFonts w:ascii="Times New Roman"/>
                <w:sz w:val="20"/>
              </w:rPr>
            </w:pPr>
          </w:p>
        </w:tc>
        <w:tc>
          <w:tcPr>
            <w:tcW w:w="1920" w:type="dxa"/>
            <w:shd w:val="clear" w:color="auto" w:fill="DAEDF3"/>
          </w:tcPr>
          <w:p>
            <w:pPr>
              <w:pStyle w:val="TableParagraph"/>
              <w:rPr>
                <w:rFonts w:ascii="Times New Roman"/>
                <w:sz w:val="20"/>
              </w:rPr>
            </w:pPr>
          </w:p>
        </w:tc>
      </w:tr>
      <w:tr>
        <w:trPr>
          <w:trHeight w:val="455" w:hRule="atLeast"/>
        </w:trPr>
        <w:tc>
          <w:tcPr>
            <w:tcW w:w="1500" w:type="dxa"/>
            <w:shd w:val="clear" w:color="auto" w:fill="DAEDF3"/>
          </w:tcPr>
          <w:p>
            <w:pPr>
              <w:pStyle w:val="TableParagraph"/>
              <w:rPr>
                <w:rFonts w:ascii="Times New Roman"/>
                <w:sz w:val="20"/>
              </w:rPr>
            </w:pPr>
          </w:p>
        </w:tc>
        <w:tc>
          <w:tcPr>
            <w:tcW w:w="1561" w:type="dxa"/>
            <w:shd w:val="clear" w:color="auto" w:fill="DAEDF3"/>
          </w:tcPr>
          <w:p>
            <w:pPr>
              <w:pStyle w:val="TableParagraph"/>
              <w:rPr>
                <w:rFonts w:ascii="Times New Roman"/>
                <w:sz w:val="20"/>
              </w:rPr>
            </w:pPr>
          </w:p>
        </w:tc>
        <w:tc>
          <w:tcPr>
            <w:tcW w:w="1558" w:type="dxa"/>
            <w:shd w:val="clear" w:color="auto" w:fill="DAEDF3"/>
          </w:tcPr>
          <w:p>
            <w:pPr>
              <w:pStyle w:val="TableParagraph"/>
              <w:rPr>
                <w:rFonts w:ascii="Times New Roman"/>
                <w:sz w:val="20"/>
              </w:rPr>
            </w:pPr>
          </w:p>
        </w:tc>
        <w:tc>
          <w:tcPr>
            <w:tcW w:w="1277" w:type="dxa"/>
            <w:shd w:val="clear" w:color="auto" w:fill="DAEDF3"/>
          </w:tcPr>
          <w:p>
            <w:pPr>
              <w:pStyle w:val="TableParagraph"/>
              <w:rPr>
                <w:rFonts w:ascii="Times New Roman"/>
                <w:sz w:val="20"/>
              </w:rPr>
            </w:pPr>
          </w:p>
        </w:tc>
        <w:tc>
          <w:tcPr>
            <w:tcW w:w="1558" w:type="dxa"/>
            <w:shd w:val="clear" w:color="auto" w:fill="DAEDF3"/>
          </w:tcPr>
          <w:p>
            <w:pPr>
              <w:pStyle w:val="TableParagraph"/>
              <w:rPr>
                <w:rFonts w:ascii="Times New Roman"/>
                <w:sz w:val="20"/>
              </w:rPr>
            </w:pPr>
          </w:p>
        </w:tc>
        <w:tc>
          <w:tcPr>
            <w:tcW w:w="1920" w:type="dxa"/>
            <w:shd w:val="clear" w:color="auto" w:fill="DAEDF3"/>
          </w:tcPr>
          <w:p>
            <w:pPr>
              <w:pStyle w:val="TableParagraph"/>
              <w:rPr>
                <w:rFonts w:ascii="Times New Roman"/>
                <w:sz w:val="20"/>
              </w:rPr>
            </w:pPr>
          </w:p>
        </w:tc>
      </w:tr>
      <w:tr>
        <w:trPr>
          <w:trHeight w:val="453" w:hRule="atLeast"/>
        </w:trPr>
        <w:tc>
          <w:tcPr>
            <w:tcW w:w="1500" w:type="dxa"/>
            <w:shd w:val="clear" w:color="auto" w:fill="DAEDF3"/>
          </w:tcPr>
          <w:p>
            <w:pPr>
              <w:pStyle w:val="TableParagraph"/>
              <w:rPr>
                <w:rFonts w:ascii="Times New Roman"/>
                <w:sz w:val="20"/>
              </w:rPr>
            </w:pPr>
          </w:p>
        </w:tc>
        <w:tc>
          <w:tcPr>
            <w:tcW w:w="1561" w:type="dxa"/>
            <w:shd w:val="clear" w:color="auto" w:fill="DAEDF3"/>
          </w:tcPr>
          <w:p>
            <w:pPr>
              <w:pStyle w:val="TableParagraph"/>
              <w:rPr>
                <w:rFonts w:ascii="Times New Roman"/>
                <w:sz w:val="20"/>
              </w:rPr>
            </w:pPr>
          </w:p>
        </w:tc>
        <w:tc>
          <w:tcPr>
            <w:tcW w:w="1558" w:type="dxa"/>
            <w:shd w:val="clear" w:color="auto" w:fill="DAEDF3"/>
          </w:tcPr>
          <w:p>
            <w:pPr>
              <w:pStyle w:val="TableParagraph"/>
              <w:rPr>
                <w:rFonts w:ascii="Times New Roman"/>
                <w:sz w:val="20"/>
              </w:rPr>
            </w:pPr>
          </w:p>
        </w:tc>
        <w:tc>
          <w:tcPr>
            <w:tcW w:w="1277" w:type="dxa"/>
            <w:shd w:val="clear" w:color="auto" w:fill="DAEDF3"/>
          </w:tcPr>
          <w:p>
            <w:pPr>
              <w:pStyle w:val="TableParagraph"/>
              <w:rPr>
                <w:rFonts w:ascii="Times New Roman"/>
                <w:sz w:val="20"/>
              </w:rPr>
            </w:pPr>
          </w:p>
        </w:tc>
        <w:tc>
          <w:tcPr>
            <w:tcW w:w="1558" w:type="dxa"/>
            <w:shd w:val="clear" w:color="auto" w:fill="DAEDF3"/>
          </w:tcPr>
          <w:p>
            <w:pPr>
              <w:pStyle w:val="TableParagraph"/>
              <w:rPr>
                <w:rFonts w:ascii="Times New Roman"/>
                <w:sz w:val="20"/>
              </w:rPr>
            </w:pPr>
          </w:p>
        </w:tc>
        <w:tc>
          <w:tcPr>
            <w:tcW w:w="1920" w:type="dxa"/>
            <w:shd w:val="clear" w:color="auto" w:fill="DAEDF3"/>
          </w:tcPr>
          <w:p>
            <w:pPr>
              <w:pStyle w:val="TableParagraph"/>
              <w:rPr>
                <w:rFonts w:ascii="Times New Roman"/>
                <w:sz w:val="20"/>
              </w:rPr>
            </w:pPr>
          </w:p>
        </w:tc>
      </w:tr>
      <w:tr>
        <w:trPr>
          <w:trHeight w:val="453" w:hRule="atLeast"/>
        </w:trPr>
        <w:tc>
          <w:tcPr>
            <w:tcW w:w="1500" w:type="dxa"/>
            <w:shd w:val="clear" w:color="auto" w:fill="DAEDF3"/>
          </w:tcPr>
          <w:p>
            <w:pPr>
              <w:pStyle w:val="TableParagraph"/>
              <w:rPr>
                <w:rFonts w:ascii="Times New Roman"/>
                <w:sz w:val="20"/>
              </w:rPr>
            </w:pPr>
          </w:p>
        </w:tc>
        <w:tc>
          <w:tcPr>
            <w:tcW w:w="1561" w:type="dxa"/>
            <w:shd w:val="clear" w:color="auto" w:fill="DAEDF3"/>
          </w:tcPr>
          <w:p>
            <w:pPr>
              <w:pStyle w:val="TableParagraph"/>
              <w:rPr>
                <w:rFonts w:ascii="Times New Roman"/>
                <w:sz w:val="20"/>
              </w:rPr>
            </w:pPr>
          </w:p>
        </w:tc>
        <w:tc>
          <w:tcPr>
            <w:tcW w:w="1558" w:type="dxa"/>
            <w:shd w:val="clear" w:color="auto" w:fill="DAEDF3"/>
          </w:tcPr>
          <w:p>
            <w:pPr>
              <w:pStyle w:val="TableParagraph"/>
              <w:rPr>
                <w:rFonts w:ascii="Times New Roman"/>
                <w:sz w:val="20"/>
              </w:rPr>
            </w:pPr>
          </w:p>
        </w:tc>
        <w:tc>
          <w:tcPr>
            <w:tcW w:w="1277" w:type="dxa"/>
            <w:shd w:val="clear" w:color="auto" w:fill="DAEDF3"/>
          </w:tcPr>
          <w:p>
            <w:pPr>
              <w:pStyle w:val="TableParagraph"/>
              <w:rPr>
                <w:rFonts w:ascii="Times New Roman"/>
                <w:sz w:val="20"/>
              </w:rPr>
            </w:pPr>
          </w:p>
        </w:tc>
        <w:tc>
          <w:tcPr>
            <w:tcW w:w="1558" w:type="dxa"/>
            <w:shd w:val="clear" w:color="auto" w:fill="DAEDF3"/>
          </w:tcPr>
          <w:p>
            <w:pPr>
              <w:pStyle w:val="TableParagraph"/>
              <w:rPr>
                <w:rFonts w:ascii="Times New Roman"/>
                <w:sz w:val="20"/>
              </w:rPr>
            </w:pPr>
          </w:p>
        </w:tc>
        <w:tc>
          <w:tcPr>
            <w:tcW w:w="1920" w:type="dxa"/>
            <w:shd w:val="clear" w:color="auto" w:fill="DAEDF3"/>
          </w:tcPr>
          <w:p>
            <w:pPr>
              <w:pStyle w:val="TableParagraph"/>
              <w:rPr>
                <w:rFonts w:ascii="Times New Roman"/>
                <w:sz w:val="20"/>
              </w:rPr>
            </w:pPr>
          </w:p>
        </w:tc>
      </w:tr>
      <w:tr>
        <w:trPr>
          <w:trHeight w:val="455" w:hRule="atLeast"/>
        </w:trPr>
        <w:tc>
          <w:tcPr>
            <w:tcW w:w="1500" w:type="dxa"/>
            <w:shd w:val="clear" w:color="auto" w:fill="DAEDF3"/>
          </w:tcPr>
          <w:p>
            <w:pPr>
              <w:pStyle w:val="TableParagraph"/>
              <w:rPr>
                <w:rFonts w:ascii="Times New Roman"/>
                <w:sz w:val="20"/>
              </w:rPr>
            </w:pPr>
          </w:p>
        </w:tc>
        <w:tc>
          <w:tcPr>
            <w:tcW w:w="1561" w:type="dxa"/>
            <w:shd w:val="clear" w:color="auto" w:fill="DAEDF3"/>
          </w:tcPr>
          <w:p>
            <w:pPr>
              <w:pStyle w:val="TableParagraph"/>
              <w:rPr>
                <w:rFonts w:ascii="Times New Roman"/>
                <w:sz w:val="20"/>
              </w:rPr>
            </w:pPr>
          </w:p>
        </w:tc>
        <w:tc>
          <w:tcPr>
            <w:tcW w:w="1558" w:type="dxa"/>
            <w:shd w:val="clear" w:color="auto" w:fill="DAEDF3"/>
          </w:tcPr>
          <w:p>
            <w:pPr>
              <w:pStyle w:val="TableParagraph"/>
              <w:rPr>
                <w:rFonts w:ascii="Times New Roman"/>
                <w:sz w:val="20"/>
              </w:rPr>
            </w:pPr>
          </w:p>
        </w:tc>
        <w:tc>
          <w:tcPr>
            <w:tcW w:w="1277" w:type="dxa"/>
            <w:shd w:val="clear" w:color="auto" w:fill="DAEDF3"/>
          </w:tcPr>
          <w:p>
            <w:pPr>
              <w:pStyle w:val="TableParagraph"/>
              <w:rPr>
                <w:rFonts w:ascii="Times New Roman"/>
                <w:sz w:val="20"/>
              </w:rPr>
            </w:pPr>
          </w:p>
        </w:tc>
        <w:tc>
          <w:tcPr>
            <w:tcW w:w="1558" w:type="dxa"/>
            <w:shd w:val="clear" w:color="auto" w:fill="DAEDF3"/>
          </w:tcPr>
          <w:p>
            <w:pPr>
              <w:pStyle w:val="TableParagraph"/>
              <w:rPr>
                <w:rFonts w:ascii="Times New Roman"/>
                <w:sz w:val="20"/>
              </w:rPr>
            </w:pPr>
          </w:p>
        </w:tc>
        <w:tc>
          <w:tcPr>
            <w:tcW w:w="1920" w:type="dxa"/>
            <w:shd w:val="clear" w:color="auto" w:fill="DAEDF3"/>
          </w:tcPr>
          <w:p>
            <w:pPr>
              <w:pStyle w:val="TableParagraph"/>
              <w:rPr>
                <w:rFonts w:ascii="Times New Roman"/>
                <w:sz w:val="20"/>
              </w:rPr>
            </w:pPr>
          </w:p>
        </w:tc>
      </w:tr>
      <w:tr>
        <w:trPr>
          <w:trHeight w:val="453" w:hRule="atLeast"/>
        </w:trPr>
        <w:tc>
          <w:tcPr>
            <w:tcW w:w="1500" w:type="dxa"/>
            <w:shd w:val="clear" w:color="auto" w:fill="DAEDF3"/>
          </w:tcPr>
          <w:p>
            <w:pPr>
              <w:pStyle w:val="TableParagraph"/>
              <w:rPr>
                <w:rFonts w:ascii="Times New Roman"/>
                <w:sz w:val="20"/>
              </w:rPr>
            </w:pPr>
          </w:p>
        </w:tc>
        <w:tc>
          <w:tcPr>
            <w:tcW w:w="1561" w:type="dxa"/>
            <w:shd w:val="clear" w:color="auto" w:fill="DAEDF3"/>
          </w:tcPr>
          <w:p>
            <w:pPr>
              <w:pStyle w:val="TableParagraph"/>
              <w:rPr>
                <w:rFonts w:ascii="Times New Roman"/>
                <w:sz w:val="20"/>
              </w:rPr>
            </w:pPr>
          </w:p>
        </w:tc>
        <w:tc>
          <w:tcPr>
            <w:tcW w:w="1558" w:type="dxa"/>
            <w:shd w:val="clear" w:color="auto" w:fill="DAEDF3"/>
          </w:tcPr>
          <w:p>
            <w:pPr>
              <w:pStyle w:val="TableParagraph"/>
              <w:rPr>
                <w:rFonts w:ascii="Times New Roman"/>
                <w:sz w:val="20"/>
              </w:rPr>
            </w:pPr>
          </w:p>
        </w:tc>
        <w:tc>
          <w:tcPr>
            <w:tcW w:w="1277" w:type="dxa"/>
            <w:shd w:val="clear" w:color="auto" w:fill="DAEDF3"/>
          </w:tcPr>
          <w:p>
            <w:pPr>
              <w:pStyle w:val="TableParagraph"/>
              <w:rPr>
                <w:rFonts w:ascii="Times New Roman"/>
                <w:sz w:val="20"/>
              </w:rPr>
            </w:pPr>
          </w:p>
        </w:tc>
        <w:tc>
          <w:tcPr>
            <w:tcW w:w="1558" w:type="dxa"/>
            <w:shd w:val="clear" w:color="auto" w:fill="DAEDF3"/>
          </w:tcPr>
          <w:p>
            <w:pPr>
              <w:pStyle w:val="TableParagraph"/>
              <w:rPr>
                <w:rFonts w:ascii="Times New Roman"/>
                <w:sz w:val="20"/>
              </w:rPr>
            </w:pPr>
          </w:p>
        </w:tc>
        <w:tc>
          <w:tcPr>
            <w:tcW w:w="1920" w:type="dxa"/>
            <w:shd w:val="clear" w:color="auto" w:fill="DAEDF3"/>
          </w:tcPr>
          <w:p>
            <w:pPr>
              <w:pStyle w:val="TableParagraph"/>
              <w:rPr>
                <w:rFonts w:ascii="Times New Roman"/>
                <w:sz w:val="20"/>
              </w:rPr>
            </w:pPr>
          </w:p>
        </w:tc>
      </w:tr>
      <w:tr>
        <w:trPr>
          <w:trHeight w:val="453" w:hRule="atLeast"/>
        </w:trPr>
        <w:tc>
          <w:tcPr>
            <w:tcW w:w="1500" w:type="dxa"/>
            <w:shd w:val="clear" w:color="auto" w:fill="DAEDF3"/>
          </w:tcPr>
          <w:p>
            <w:pPr>
              <w:pStyle w:val="TableParagraph"/>
              <w:rPr>
                <w:rFonts w:ascii="Times New Roman"/>
                <w:sz w:val="20"/>
              </w:rPr>
            </w:pPr>
          </w:p>
        </w:tc>
        <w:tc>
          <w:tcPr>
            <w:tcW w:w="1561" w:type="dxa"/>
            <w:shd w:val="clear" w:color="auto" w:fill="DAEDF3"/>
          </w:tcPr>
          <w:p>
            <w:pPr>
              <w:pStyle w:val="TableParagraph"/>
              <w:rPr>
                <w:rFonts w:ascii="Times New Roman"/>
                <w:sz w:val="20"/>
              </w:rPr>
            </w:pPr>
          </w:p>
        </w:tc>
        <w:tc>
          <w:tcPr>
            <w:tcW w:w="1558" w:type="dxa"/>
            <w:shd w:val="clear" w:color="auto" w:fill="DAEDF3"/>
          </w:tcPr>
          <w:p>
            <w:pPr>
              <w:pStyle w:val="TableParagraph"/>
              <w:rPr>
                <w:rFonts w:ascii="Times New Roman"/>
                <w:sz w:val="20"/>
              </w:rPr>
            </w:pPr>
          </w:p>
        </w:tc>
        <w:tc>
          <w:tcPr>
            <w:tcW w:w="1277" w:type="dxa"/>
            <w:shd w:val="clear" w:color="auto" w:fill="DAEDF3"/>
          </w:tcPr>
          <w:p>
            <w:pPr>
              <w:pStyle w:val="TableParagraph"/>
              <w:rPr>
                <w:rFonts w:ascii="Times New Roman"/>
                <w:sz w:val="20"/>
              </w:rPr>
            </w:pPr>
          </w:p>
        </w:tc>
        <w:tc>
          <w:tcPr>
            <w:tcW w:w="1558" w:type="dxa"/>
            <w:shd w:val="clear" w:color="auto" w:fill="DAEDF3"/>
          </w:tcPr>
          <w:p>
            <w:pPr>
              <w:pStyle w:val="TableParagraph"/>
              <w:rPr>
                <w:rFonts w:ascii="Times New Roman"/>
                <w:sz w:val="20"/>
              </w:rPr>
            </w:pPr>
          </w:p>
        </w:tc>
        <w:tc>
          <w:tcPr>
            <w:tcW w:w="1920" w:type="dxa"/>
            <w:shd w:val="clear" w:color="auto" w:fill="DAEDF3"/>
          </w:tcPr>
          <w:p>
            <w:pPr>
              <w:pStyle w:val="TableParagraph"/>
              <w:rPr>
                <w:rFonts w:ascii="Times New Roman"/>
                <w:sz w:val="20"/>
              </w:rPr>
            </w:pPr>
          </w:p>
        </w:tc>
      </w:tr>
      <w:tr>
        <w:trPr>
          <w:trHeight w:val="456" w:hRule="atLeast"/>
        </w:trPr>
        <w:tc>
          <w:tcPr>
            <w:tcW w:w="1500" w:type="dxa"/>
            <w:shd w:val="clear" w:color="auto" w:fill="DAEDF3"/>
          </w:tcPr>
          <w:p>
            <w:pPr>
              <w:pStyle w:val="TableParagraph"/>
              <w:rPr>
                <w:rFonts w:ascii="Times New Roman"/>
                <w:sz w:val="20"/>
              </w:rPr>
            </w:pPr>
          </w:p>
        </w:tc>
        <w:tc>
          <w:tcPr>
            <w:tcW w:w="1561" w:type="dxa"/>
            <w:shd w:val="clear" w:color="auto" w:fill="DAEDF3"/>
          </w:tcPr>
          <w:p>
            <w:pPr>
              <w:pStyle w:val="TableParagraph"/>
              <w:rPr>
                <w:rFonts w:ascii="Times New Roman"/>
                <w:sz w:val="20"/>
              </w:rPr>
            </w:pPr>
          </w:p>
        </w:tc>
        <w:tc>
          <w:tcPr>
            <w:tcW w:w="1558" w:type="dxa"/>
            <w:shd w:val="clear" w:color="auto" w:fill="DAEDF3"/>
          </w:tcPr>
          <w:p>
            <w:pPr>
              <w:pStyle w:val="TableParagraph"/>
              <w:rPr>
                <w:rFonts w:ascii="Times New Roman"/>
                <w:sz w:val="20"/>
              </w:rPr>
            </w:pPr>
          </w:p>
        </w:tc>
        <w:tc>
          <w:tcPr>
            <w:tcW w:w="1277" w:type="dxa"/>
            <w:shd w:val="clear" w:color="auto" w:fill="DAEDF3"/>
          </w:tcPr>
          <w:p>
            <w:pPr>
              <w:pStyle w:val="TableParagraph"/>
              <w:rPr>
                <w:rFonts w:ascii="Times New Roman"/>
                <w:sz w:val="20"/>
              </w:rPr>
            </w:pPr>
          </w:p>
        </w:tc>
        <w:tc>
          <w:tcPr>
            <w:tcW w:w="1558" w:type="dxa"/>
            <w:shd w:val="clear" w:color="auto" w:fill="DAEDF3"/>
          </w:tcPr>
          <w:p>
            <w:pPr>
              <w:pStyle w:val="TableParagraph"/>
              <w:rPr>
                <w:rFonts w:ascii="Times New Roman"/>
                <w:sz w:val="20"/>
              </w:rPr>
            </w:pPr>
          </w:p>
        </w:tc>
        <w:tc>
          <w:tcPr>
            <w:tcW w:w="1920" w:type="dxa"/>
            <w:shd w:val="clear" w:color="auto" w:fill="DAEDF3"/>
          </w:tcPr>
          <w:p>
            <w:pPr>
              <w:pStyle w:val="TableParagraph"/>
              <w:rPr>
                <w:rFonts w:ascii="Times New Roman"/>
                <w:sz w:val="20"/>
              </w:rPr>
            </w:pPr>
          </w:p>
        </w:tc>
      </w:tr>
      <w:tr>
        <w:trPr>
          <w:trHeight w:val="453" w:hRule="atLeast"/>
        </w:trPr>
        <w:tc>
          <w:tcPr>
            <w:tcW w:w="1500" w:type="dxa"/>
            <w:shd w:val="clear" w:color="auto" w:fill="DAEDF3"/>
          </w:tcPr>
          <w:p>
            <w:pPr>
              <w:pStyle w:val="TableParagraph"/>
              <w:rPr>
                <w:rFonts w:ascii="Times New Roman"/>
                <w:sz w:val="20"/>
              </w:rPr>
            </w:pPr>
          </w:p>
        </w:tc>
        <w:tc>
          <w:tcPr>
            <w:tcW w:w="1561" w:type="dxa"/>
            <w:shd w:val="clear" w:color="auto" w:fill="DAEDF3"/>
          </w:tcPr>
          <w:p>
            <w:pPr>
              <w:pStyle w:val="TableParagraph"/>
              <w:rPr>
                <w:rFonts w:ascii="Times New Roman"/>
                <w:sz w:val="20"/>
              </w:rPr>
            </w:pPr>
          </w:p>
        </w:tc>
        <w:tc>
          <w:tcPr>
            <w:tcW w:w="1558" w:type="dxa"/>
            <w:shd w:val="clear" w:color="auto" w:fill="DAEDF3"/>
          </w:tcPr>
          <w:p>
            <w:pPr>
              <w:pStyle w:val="TableParagraph"/>
              <w:rPr>
                <w:rFonts w:ascii="Times New Roman"/>
                <w:sz w:val="20"/>
              </w:rPr>
            </w:pPr>
          </w:p>
        </w:tc>
        <w:tc>
          <w:tcPr>
            <w:tcW w:w="1277" w:type="dxa"/>
            <w:shd w:val="clear" w:color="auto" w:fill="DAEDF3"/>
          </w:tcPr>
          <w:p>
            <w:pPr>
              <w:pStyle w:val="TableParagraph"/>
              <w:rPr>
                <w:rFonts w:ascii="Times New Roman"/>
                <w:sz w:val="20"/>
              </w:rPr>
            </w:pPr>
          </w:p>
        </w:tc>
        <w:tc>
          <w:tcPr>
            <w:tcW w:w="1558" w:type="dxa"/>
            <w:shd w:val="clear" w:color="auto" w:fill="DAEDF3"/>
          </w:tcPr>
          <w:p>
            <w:pPr>
              <w:pStyle w:val="TableParagraph"/>
              <w:rPr>
                <w:rFonts w:ascii="Times New Roman"/>
                <w:sz w:val="20"/>
              </w:rPr>
            </w:pPr>
          </w:p>
        </w:tc>
        <w:tc>
          <w:tcPr>
            <w:tcW w:w="1920" w:type="dxa"/>
            <w:shd w:val="clear" w:color="auto" w:fill="DAEDF3"/>
          </w:tcPr>
          <w:p>
            <w:pPr>
              <w:pStyle w:val="TableParagraph"/>
              <w:rPr>
                <w:rFonts w:ascii="Times New Roman"/>
                <w:sz w:val="20"/>
              </w:rPr>
            </w:pPr>
          </w:p>
        </w:tc>
      </w:tr>
      <w:tr>
        <w:trPr>
          <w:trHeight w:val="453" w:hRule="atLeast"/>
        </w:trPr>
        <w:tc>
          <w:tcPr>
            <w:tcW w:w="1500" w:type="dxa"/>
            <w:shd w:val="clear" w:color="auto" w:fill="DAEDF3"/>
          </w:tcPr>
          <w:p>
            <w:pPr>
              <w:pStyle w:val="TableParagraph"/>
              <w:rPr>
                <w:rFonts w:ascii="Times New Roman"/>
                <w:sz w:val="20"/>
              </w:rPr>
            </w:pPr>
          </w:p>
        </w:tc>
        <w:tc>
          <w:tcPr>
            <w:tcW w:w="1561" w:type="dxa"/>
            <w:shd w:val="clear" w:color="auto" w:fill="DAEDF3"/>
          </w:tcPr>
          <w:p>
            <w:pPr>
              <w:pStyle w:val="TableParagraph"/>
              <w:rPr>
                <w:rFonts w:ascii="Times New Roman"/>
                <w:sz w:val="20"/>
              </w:rPr>
            </w:pPr>
          </w:p>
        </w:tc>
        <w:tc>
          <w:tcPr>
            <w:tcW w:w="1558" w:type="dxa"/>
            <w:shd w:val="clear" w:color="auto" w:fill="DAEDF3"/>
          </w:tcPr>
          <w:p>
            <w:pPr>
              <w:pStyle w:val="TableParagraph"/>
              <w:rPr>
                <w:rFonts w:ascii="Times New Roman"/>
                <w:sz w:val="20"/>
              </w:rPr>
            </w:pPr>
          </w:p>
        </w:tc>
        <w:tc>
          <w:tcPr>
            <w:tcW w:w="1277" w:type="dxa"/>
            <w:shd w:val="clear" w:color="auto" w:fill="DAEDF3"/>
          </w:tcPr>
          <w:p>
            <w:pPr>
              <w:pStyle w:val="TableParagraph"/>
              <w:rPr>
                <w:rFonts w:ascii="Times New Roman"/>
                <w:sz w:val="20"/>
              </w:rPr>
            </w:pPr>
          </w:p>
        </w:tc>
        <w:tc>
          <w:tcPr>
            <w:tcW w:w="1558" w:type="dxa"/>
            <w:shd w:val="clear" w:color="auto" w:fill="DAEDF3"/>
          </w:tcPr>
          <w:p>
            <w:pPr>
              <w:pStyle w:val="TableParagraph"/>
              <w:rPr>
                <w:rFonts w:ascii="Times New Roman"/>
                <w:sz w:val="20"/>
              </w:rPr>
            </w:pPr>
          </w:p>
        </w:tc>
        <w:tc>
          <w:tcPr>
            <w:tcW w:w="1920" w:type="dxa"/>
            <w:shd w:val="clear" w:color="auto" w:fill="DAEDF3"/>
          </w:tcPr>
          <w:p>
            <w:pPr>
              <w:pStyle w:val="TableParagraph"/>
              <w:rPr>
                <w:rFonts w:ascii="Times New Roman"/>
                <w:sz w:val="20"/>
              </w:rPr>
            </w:pPr>
          </w:p>
        </w:tc>
      </w:tr>
      <w:tr>
        <w:trPr>
          <w:trHeight w:val="455" w:hRule="atLeast"/>
        </w:trPr>
        <w:tc>
          <w:tcPr>
            <w:tcW w:w="1500" w:type="dxa"/>
            <w:shd w:val="clear" w:color="auto" w:fill="DAEDF3"/>
          </w:tcPr>
          <w:p>
            <w:pPr>
              <w:pStyle w:val="TableParagraph"/>
              <w:rPr>
                <w:rFonts w:ascii="Times New Roman"/>
                <w:sz w:val="20"/>
              </w:rPr>
            </w:pPr>
          </w:p>
        </w:tc>
        <w:tc>
          <w:tcPr>
            <w:tcW w:w="1561" w:type="dxa"/>
            <w:shd w:val="clear" w:color="auto" w:fill="DAEDF3"/>
          </w:tcPr>
          <w:p>
            <w:pPr>
              <w:pStyle w:val="TableParagraph"/>
              <w:rPr>
                <w:rFonts w:ascii="Times New Roman"/>
                <w:sz w:val="20"/>
              </w:rPr>
            </w:pPr>
          </w:p>
        </w:tc>
        <w:tc>
          <w:tcPr>
            <w:tcW w:w="1558" w:type="dxa"/>
            <w:shd w:val="clear" w:color="auto" w:fill="DAEDF3"/>
          </w:tcPr>
          <w:p>
            <w:pPr>
              <w:pStyle w:val="TableParagraph"/>
              <w:rPr>
                <w:rFonts w:ascii="Times New Roman"/>
                <w:sz w:val="20"/>
              </w:rPr>
            </w:pPr>
          </w:p>
        </w:tc>
        <w:tc>
          <w:tcPr>
            <w:tcW w:w="1277" w:type="dxa"/>
            <w:shd w:val="clear" w:color="auto" w:fill="DAEDF3"/>
          </w:tcPr>
          <w:p>
            <w:pPr>
              <w:pStyle w:val="TableParagraph"/>
              <w:rPr>
                <w:rFonts w:ascii="Times New Roman"/>
                <w:sz w:val="20"/>
              </w:rPr>
            </w:pPr>
          </w:p>
        </w:tc>
        <w:tc>
          <w:tcPr>
            <w:tcW w:w="1558" w:type="dxa"/>
            <w:shd w:val="clear" w:color="auto" w:fill="DAEDF3"/>
          </w:tcPr>
          <w:p>
            <w:pPr>
              <w:pStyle w:val="TableParagraph"/>
              <w:rPr>
                <w:rFonts w:ascii="Times New Roman"/>
                <w:sz w:val="20"/>
              </w:rPr>
            </w:pPr>
          </w:p>
        </w:tc>
        <w:tc>
          <w:tcPr>
            <w:tcW w:w="1920" w:type="dxa"/>
            <w:shd w:val="clear" w:color="auto" w:fill="DAEDF3"/>
          </w:tcPr>
          <w:p>
            <w:pPr>
              <w:pStyle w:val="TableParagraph"/>
              <w:rPr>
                <w:rFonts w:ascii="Times New Roman"/>
                <w:sz w:val="20"/>
              </w:rPr>
            </w:pPr>
          </w:p>
        </w:tc>
      </w:tr>
      <w:tr>
        <w:trPr>
          <w:trHeight w:val="453" w:hRule="atLeast"/>
        </w:trPr>
        <w:tc>
          <w:tcPr>
            <w:tcW w:w="1500" w:type="dxa"/>
            <w:shd w:val="clear" w:color="auto" w:fill="DAEDF3"/>
          </w:tcPr>
          <w:p>
            <w:pPr>
              <w:pStyle w:val="TableParagraph"/>
              <w:rPr>
                <w:rFonts w:ascii="Times New Roman"/>
                <w:sz w:val="20"/>
              </w:rPr>
            </w:pPr>
          </w:p>
        </w:tc>
        <w:tc>
          <w:tcPr>
            <w:tcW w:w="1561" w:type="dxa"/>
            <w:shd w:val="clear" w:color="auto" w:fill="DAEDF3"/>
          </w:tcPr>
          <w:p>
            <w:pPr>
              <w:pStyle w:val="TableParagraph"/>
              <w:rPr>
                <w:rFonts w:ascii="Times New Roman"/>
                <w:sz w:val="20"/>
              </w:rPr>
            </w:pPr>
          </w:p>
        </w:tc>
        <w:tc>
          <w:tcPr>
            <w:tcW w:w="1558" w:type="dxa"/>
            <w:shd w:val="clear" w:color="auto" w:fill="DAEDF3"/>
          </w:tcPr>
          <w:p>
            <w:pPr>
              <w:pStyle w:val="TableParagraph"/>
              <w:rPr>
                <w:rFonts w:ascii="Times New Roman"/>
                <w:sz w:val="20"/>
              </w:rPr>
            </w:pPr>
          </w:p>
        </w:tc>
        <w:tc>
          <w:tcPr>
            <w:tcW w:w="1277" w:type="dxa"/>
            <w:shd w:val="clear" w:color="auto" w:fill="DAEDF3"/>
          </w:tcPr>
          <w:p>
            <w:pPr>
              <w:pStyle w:val="TableParagraph"/>
              <w:rPr>
                <w:rFonts w:ascii="Times New Roman"/>
                <w:sz w:val="20"/>
              </w:rPr>
            </w:pPr>
          </w:p>
        </w:tc>
        <w:tc>
          <w:tcPr>
            <w:tcW w:w="1558" w:type="dxa"/>
            <w:shd w:val="clear" w:color="auto" w:fill="DAEDF3"/>
          </w:tcPr>
          <w:p>
            <w:pPr>
              <w:pStyle w:val="TableParagraph"/>
              <w:rPr>
                <w:rFonts w:ascii="Times New Roman"/>
                <w:sz w:val="20"/>
              </w:rPr>
            </w:pPr>
          </w:p>
        </w:tc>
        <w:tc>
          <w:tcPr>
            <w:tcW w:w="1920" w:type="dxa"/>
            <w:shd w:val="clear" w:color="auto" w:fill="DAEDF3"/>
          </w:tcPr>
          <w:p>
            <w:pPr>
              <w:pStyle w:val="TableParagraph"/>
              <w:rPr>
                <w:rFonts w:ascii="Times New Roman"/>
                <w:sz w:val="20"/>
              </w:rPr>
            </w:pPr>
          </w:p>
        </w:tc>
      </w:tr>
      <w:tr>
        <w:trPr>
          <w:trHeight w:val="453" w:hRule="atLeast"/>
        </w:trPr>
        <w:tc>
          <w:tcPr>
            <w:tcW w:w="1500" w:type="dxa"/>
            <w:shd w:val="clear" w:color="auto" w:fill="DAEDF3"/>
          </w:tcPr>
          <w:p>
            <w:pPr>
              <w:pStyle w:val="TableParagraph"/>
              <w:rPr>
                <w:rFonts w:ascii="Times New Roman"/>
                <w:sz w:val="20"/>
              </w:rPr>
            </w:pPr>
          </w:p>
        </w:tc>
        <w:tc>
          <w:tcPr>
            <w:tcW w:w="1561" w:type="dxa"/>
            <w:shd w:val="clear" w:color="auto" w:fill="DAEDF3"/>
          </w:tcPr>
          <w:p>
            <w:pPr>
              <w:pStyle w:val="TableParagraph"/>
              <w:rPr>
                <w:rFonts w:ascii="Times New Roman"/>
                <w:sz w:val="20"/>
              </w:rPr>
            </w:pPr>
          </w:p>
        </w:tc>
        <w:tc>
          <w:tcPr>
            <w:tcW w:w="1558" w:type="dxa"/>
            <w:shd w:val="clear" w:color="auto" w:fill="DAEDF3"/>
          </w:tcPr>
          <w:p>
            <w:pPr>
              <w:pStyle w:val="TableParagraph"/>
              <w:rPr>
                <w:rFonts w:ascii="Times New Roman"/>
                <w:sz w:val="20"/>
              </w:rPr>
            </w:pPr>
          </w:p>
        </w:tc>
        <w:tc>
          <w:tcPr>
            <w:tcW w:w="1277" w:type="dxa"/>
            <w:shd w:val="clear" w:color="auto" w:fill="DAEDF3"/>
          </w:tcPr>
          <w:p>
            <w:pPr>
              <w:pStyle w:val="TableParagraph"/>
              <w:rPr>
                <w:rFonts w:ascii="Times New Roman"/>
                <w:sz w:val="20"/>
              </w:rPr>
            </w:pPr>
          </w:p>
        </w:tc>
        <w:tc>
          <w:tcPr>
            <w:tcW w:w="1558" w:type="dxa"/>
            <w:shd w:val="clear" w:color="auto" w:fill="DAEDF3"/>
          </w:tcPr>
          <w:p>
            <w:pPr>
              <w:pStyle w:val="TableParagraph"/>
              <w:rPr>
                <w:rFonts w:ascii="Times New Roman"/>
                <w:sz w:val="20"/>
              </w:rPr>
            </w:pPr>
          </w:p>
        </w:tc>
        <w:tc>
          <w:tcPr>
            <w:tcW w:w="1920" w:type="dxa"/>
            <w:shd w:val="clear" w:color="auto" w:fill="DAEDF3"/>
          </w:tcPr>
          <w:p>
            <w:pPr>
              <w:pStyle w:val="TableParagraph"/>
              <w:rPr>
                <w:rFonts w:ascii="Times New Roman"/>
                <w:sz w:val="20"/>
              </w:rPr>
            </w:pPr>
          </w:p>
        </w:tc>
      </w:tr>
      <w:tr>
        <w:trPr>
          <w:trHeight w:val="455" w:hRule="atLeast"/>
        </w:trPr>
        <w:tc>
          <w:tcPr>
            <w:tcW w:w="1500" w:type="dxa"/>
            <w:shd w:val="clear" w:color="auto" w:fill="DAEDF3"/>
          </w:tcPr>
          <w:p>
            <w:pPr>
              <w:pStyle w:val="TableParagraph"/>
              <w:rPr>
                <w:rFonts w:ascii="Times New Roman"/>
                <w:sz w:val="20"/>
              </w:rPr>
            </w:pPr>
          </w:p>
        </w:tc>
        <w:tc>
          <w:tcPr>
            <w:tcW w:w="1561" w:type="dxa"/>
            <w:shd w:val="clear" w:color="auto" w:fill="DAEDF3"/>
          </w:tcPr>
          <w:p>
            <w:pPr>
              <w:pStyle w:val="TableParagraph"/>
              <w:rPr>
                <w:rFonts w:ascii="Times New Roman"/>
                <w:sz w:val="20"/>
              </w:rPr>
            </w:pPr>
          </w:p>
        </w:tc>
        <w:tc>
          <w:tcPr>
            <w:tcW w:w="1558" w:type="dxa"/>
            <w:shd w:val="clear" w:color="auto" w:fill="DAEDF3"/>
          </w:tcPr>
          <w:p>
            <w:pPr>
              <w:pStyle w:val="TableParagraph"/>
              <w:rPr>
                <w:rFonts w:ascii="Times New Roman"/>
                <w:sz w:val="20"/>
              </w:rPr>
            </w:pPr>
          </w:p>
        </w:tc>
        <w:tc>
          <w:tcPr>
            <w:tcW w:w="1277" w:type="dxa"/>
            <w:shd w:val="clear" w:color="auto" w:fill="DAEDF3"/>
          </w:tcPr>
          <w:p>
            <w:pPr>
              <w:pStyle w:val="TableParagraph"/>
              <w:rPr>
                <w:rFonts w:ascii="Times New Roman"/>
                <w:sz w:val="20"/>
              </w:rPr>
            </w:pPr>
          </w:p>
        </w:tc>
        <w:tc>
          <w:tcPr>
            <w:tcW w:w="1558" w:type="dxa"/>
            <w:shd w:val="clear" w:color="auto" w:fill="DAEDF3"/>
          </w:tcPr>
          <w:p>
            <w:pPr>
              <w:pStyle w:val="TableParagraph"/>
              <w:rPr>
                <w:rFonts w:ascii="Times New Roman"/>
                <w:sz w:val="20"/>
              </w:rPr>
            </w:pPr>
          </w:p>
        </w:tc>
        <w:tc>
          <w:tcPr>
            <w:tcW w:w="1920" w:type="dxa"/>
            <w:shd w:val="clear" w:color="auto" w:fill="DAEDF3"/>
          </w:tcPr>
          <w:p>
            <w:pPr>
              <w:pStyle w:val="TableParagraph"/>
              <w:rPr>
                <w:rFonts w:ascii="Times New Roman"/>
                <w:sz w:val="20"/>
              </w:rPr>
            </w:pPr>
          </w:p>
        </w:tc>
      </w:tr>
      <w:tr>
        <w:trPr>
          <w:trHeight w:val="453" w:hRule="atLeast"/>
        </w:trPr>
        <w:tc>
          <w:tcPr>
            <w:tcW w:w="1500" w:type="dxa"/>
            <w:shd w:val="clear" w:color="auto" w:fill="DAEDF3"/>
          </w:tcPr>
          <w:p>
            <w:pPr>
              <w:pStyle w:val="TableParagraph"/>
              <w:rPr>
                <w:rFonts w:ascii="Times New Roman"/>
                <w:sz w:val="20"/>
              </w:rPr>
            </w:pPr>
          </w:p>
        </w:tc>
        <w:tc>
          <w:tcPr>
            <w:tcW w:w="1561" w:type="dxa"/>
            <w:shd w:val="clear" w:color="auto" w:fill="DAEDF3"/>
          </w:tcPr>
          <w:p>
            <w:pPr>
              <w:pStyle w:val="TableParagraph"/>
              <w:rPr>
                <w:rFonts w:ascii="Times New Roman"/>
                <w:sz w:val="20"/>
              </w:rPr>
            </w:pPr>
          </w:p>
        </w:tc>
        <w:tc>
          <w:tcPr>
            <w:tcW w:w="1558" w:type="dxa"/>
            <w:shd w:val="clear" w:color="auto" w:fill="DAEDF3"/>
          </w:tcPr>
          <w:p>
            <w:pPr>
              <w:pStyle w:val="TableParagraph"/>
              <w:rPr>
                <w:rFonts w:ascii="Times New Roman"/>
                <w:sz w:val="20"/>
              </w:rPr>
            </w:pPr>
          </w:p>
        </w:tc>
        <w:tc>
          <w:tcPr>
            <w:tcW w:w="1277" w:type="dxa"/>
            <w:shd w:val="clear" w:color="auto" w:fill="DAEDF3"/>
          </w:tcPr>
          <w:p>
            <w:pPr>
              <w:pStyle w:val="TableParagraph"/>
              <w:rPr>
                <w:rFonts w:ascii="Times New Roman"/>
                <w:sz w:val="20"/>
              </w:rPr>
            </w:pPr>
          </w:p>
        </w:tc>
        <w:tc>
          <w:tcPr>
            <w:tcW w:w="1558" w:type="dxa"/>
            <w:shd w:val="clear" w:color="auto" w:fill="DAEDF3"/>
          </w:tcPr>
          <w:p>
            <w:pPr>
              <w:pStyle w:val="TableParagraph"/>
              <w:rPr>
                <w:rFonts w:ascii="Times New Roman"/>
                <w:sz w:val="20"/>
              </w:rPr>
            </w:pPr>
          </w:p>
        </w:tc>
        <w:tc>
          <w:tcPr>
            <w:tcW w:w="1920" w:type="dxa"/>
            <w:shd w:val="clear" w:color="auto" w:fill="DAEDF3"/>
          </w:tcPr>
          <w:p>
            <w:pPr>
              <w:pStyle w:val="TableParagraph"/>
              <w:rPr>
                <w:rFonts w:ascii="Times New Roman"/>
                <w:sz w:val="20"/>
              </w:rPr>
            </w:pPr>
          </w:p>
        </w:tc>
      </w:tr>
    </w:tbl>
    <w:sectPr>
      <w:pgSz w:w="11910" w:h="16850"/>
      <w:pgMar w:header="713" w:footer="0" w:top="1140" w:bottom="280" w:left="118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Math">
    <w:altName w:val="Cambria Math"/>
    <w:charset w:val="0"/>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38464">
              <wp:simplePos x="0" y="0"/>
              <wp:positionH relativeFrom="page">
                <wp:posOffset>896416</wp:posOffset>
              </wp:positionH>
              <wp:positionV relativeFrom="page">
                <wp:posOffset>723899</wp:posOffset>
              </wp:positionV>
              <wp:extent cx="5769610" cy="952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5769610" cy="9525"/>
                      </a:xfrm>
                      <a:custGeom>
                        <a:avLst/>
                        <a:gdLst/>
                        <a:ahLst/>
                        <a:cxnLst/>
                        <a:rect l="l" t="t" r="r" b="b"/>
                        <a:pathLst>
                          <a:path w="5769610" h="9525">
                            <a:moveTo>
                              <a:pt x="5769610" y="0"/>
                            </a:moveTo>
                            <a:lnTo>
                              <a:pt x="0" y="0"/>
                            </a:lnTo>
                            <a:lnTo>
                              <a:pt x="0" y="9144"/>
                            </a:lnTo>
                            <a:lnTo>
                              <a:pt x="5769610" y="9144"/>
                            </a:lnTo>
                            <a:lnTo>
                              <a:pt x="57696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56.999977pt;width:454.3pt;height:.72pt;mso-position-horizontal-relative:page;mso-position-vertical-relative:page;z-index:-16278016" id="docshape2"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038976">
              <wp:simplePos x="0" y="0"/>
              <wp:positionH relativeFrom="page">
                <wp:posOffset>902004</wp:posOffset>
              </wp:positionH>
              <wp:positionV relativeFrom="page">
                <wp:posOffset>440086</wp:posOffset>
              </wp:positionV>
              <wp:extent cx="1086485" cy="15367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086485" cy="153670"/>
                      </a:xfrm>
                      <a:prstGeom prst="rect">
                        <a:avLst/>
                      </a:prstGeom>
                    </wps:spPr>
                    <wps:txbx>
                      <w:txbxContent>
                        <w:p>
                          <w:pPr>
                            <w:spacing w:before="14"/>
                            <w:ind w:left="20" w:right="0" w:firstLine="0"/>
                            <w:jc w:val="left"/>
                            <w:rPr>
                              <w:sz w:val="18"/>
                            </w:rPr>
                          </w:pPr>
                          <w:r>
                            <w:rPr>
                              <w:spacing w:val="-2"/>
                              <w:sz w:val="18"/>
                            </w:rPr>
                            <w:t>GREVIO/Inf(2022)31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024002pt;margin-top:34.652515pt;width:85.55pt;height:12.1pt;mso-position-horizontal-relative:page;mso-position-vertical-relative:page;z-index:-16277504" type="#_x0000_t202" id="docshape3" filled="false" stroked="false">
              <v:textbox inset="0,0,0,0">
                <w:txbxContent>
                  <w:p>
                    <w:pPr>
                      <w:spacing w:before="14"/>
                      <w:ind w:left="20" w:right="0" w:firstLine="0"/>
                      <w:jc w:val="left"/>
                      <w:rPr>
                        <w:sz w:val="18"/>
                      </w:rPr>
                    </w:pPr>
                    <w:r>
                      <w:rPr>
                        <w:spacing w:val="-2"/>
                        <w:sz w:val="18"/>
                      </w:rPr>
                      <w:t>GREVIO/Inf(2022)31</w:t>
                    </w:r>
                  </w:p>
                </w:txbxContent>
              </v:textbox>
              <w10:wrap type="none"/>
            </v:shape>
          </w:pict>
        </mc:Fallback>
      </mc:AlternateContent>
    </w:r>
    <w:r>
      <w:rPr/>
      <mc:AlternateContent>
        <mc:Choice Requires="wps">
          <w:drawing>
            <wp:anchor distT="0" distB="0" distL="0" distR="0" allowOverlap="1" layoutInCell="1" locked="0" behindDoc="1" simplePos="0" relativeHeight="487039488">
              <wp:simplePos x="0" y="0"/>
              <wp:positionH relativeFrom="page">
                <wp:posOffset>6447535</wp:posOffset>
              </wp:positionH>
              <wp:positionV relativeFrom="page">
                <wp:posOffset>440086</wp:posOffset>
              </wp:positionV>
              <wp:extent cx="191770" cy="15367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91770" cy="153670"/>
                      </a:xfrm>
                      <a:prstGeom prst="rect">
                        <a:avLst/>
                      </a:prstGeom>
                    </wps:spPr>
                    <wps:txbx>
                      <w:txbxContent>
                        <w:p>
                          <w:pPr>
                            <w:spacing w:before="14"/>
                            <w:ind w:left="2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507.679993pt;margin-top:34.652515pt;width:15.1pt;height:12.1pt;mso-position-horizontal-relative:page;mso-position-vertical-relative:page;z-index:-16276992" type="#_x0000_t202" id="docshape4" filled="false" stroked="false">
              <v:textbox inset="0,0,0,0">
                <w:txbxContent>
                  <w:p>
                    <w:pPr>
                      <w:spacing w:before="14"/>
                      <w:ind w:left="2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10</w:t>
                    </w:r>
                    <w:r>
                      <w:rPr>
                        <w:spacing w:val="-5"/>
                        <w:sz w:val="18"/>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40000">
              <wp:simplePos x="0" y="0"/>
              <wp:positionH relativeFrom="page">
                <wp:posOffset>896416</wp:posOffset>
              </wp:positionH>
              <wp:positionV relativeFrom="page">
                <wp:posOffset>723899</wp:posOffset>
              </wp:positionV>
              <wp:extent cx="5769610" cy="952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5769610" cy="9525"/>
                      </a:xfrm>
                      <a:custGeom>
                        <a:avLst/>
                        <a:gdLst/>
                        <a:ahLst/>
                        <a:cxnLst/>
                        <a:rect l="l" t="t" r="r" b="b"/>
                        <a:pathLst>
                          <a:path w="5769610" h="9525">
                            <a:moveTo>
                              <a:pt x="5769610" y="0"/>
                            </a:moveTo>
                            <a:lnTo>
                              <a:pt x="0" y="0"/>
                            </a:lnTo>
                            <a:lnTo>
                              <a:pt x="0" y="9144"/>
                            </a:lnTo>
                            <a:lnTo>
                              <a:pt x="5769610" y="9144"/>
                            </a:lnTo>
                            <a:lnTo>
                              <a:pt x="57696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56.999977pt;width:454.3pt;height:.72pt;mso-position-horizontal-relative:page;mso-position-vertical-relative:page;z-index:-16276480" id="docshape5"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040512">
              <wp:simplePos x="0" y="0"/>
              <wp:positionH relativeFrom="page">
                <wp:posOffset>876604</wp:posOffset>
              </wp:positionH>
              <wp:positionV relativeFrom="page">
                <wp:posOffset>440086</wp:posOffset>
              </wp:positionV>
              <wp:extent cx="179070" cy="15367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79070" cy="153670"/>
                      </a:xfrm>
                      <a:prstGeom prst="rect">
                        <a:avLst/>
                      </a:prstGeom>
                    </wps:spPr>
                    <wps:txbx>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11</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69.024002pt;margin-top:34.652515pt;width:14.1pt;height:12.1pt;mso-position-horizontal-relative:page;mso-position-vertical-relative:page;z-index:-16275968" type="#_x0000_t202" id="docshape6"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11</w:t>
                    </w:r>
                    <w:r>
                      <w:rPr>
                        <w:spacing w:val="-5"/>
                        <w:sz w:val="18"/>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041024">
              <wp:simplePos x="0" y="0"/>
              <wp:positionH relativeFrom="page">
                <wp:posOffset>5574029</wp:posOffset>
              </wp:positionH>
              <wp:positionV relativeFrom="page">
                <wp:posOffset>440086</wp:posOffset>
              </wp:positionV>
              <wp:extent cx="1087755" cy="15367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087755" cy="153670"/>
                      </a:xfrm>
                      <a:prstGeom prst="rect">
                        <a:avLst/>
                      </a:prstGeom>
                    </wps:spPr>
                    <wps:txbx>
                      <w:txbxContent>
                        <w:p>
                          <w:pPr>
                            <w:spacing w:before="14"/>
                            <w:ind w:left="20" w:right="0" w:firstLine="0"/>
                            <w:jc w:val="left"/>
                            <w:rPr>
                              <w:sz w:val="18"/>
                            </w:rPr>
                          </w:pPr>
                          <w:r>
                            <w:rPr>
                              <w:spacing w:val="-2"/>
                              <w:sz w:val="18"/>
                            </w:rPr>
                            <w:t>GREVIO/Inf(2022)31</w:t>
                          </w:r>
                        </w:p>
                      </w:txbxContent>
                    </wps:txbx>
                    <wps:bodyPr wrap="square" lIns="0" tIns="0" rIns="0" bIns="0" rtlCol="0">
                      <a:noAutofit/>
                    </wps:bodyPr>
                  </wps:wsp>
                </a:graphicData>
              </a:graphic>
            </wp:anchor>
          </w:drawing>
        </mc:Choice>
        <mc:Fallback>
          <w:pict>
            <v:shape style="position:absolute;margin-left:438.899994pt;margin-top:34.652515pt;width:85.65pt;height:12.1pt;mso-position-horizontal-relative:page;mso-position-vertical-relative:page;z-index:-16275456" type="#_x0000_t202" id="docshape7" filled="false" stroked="false">
              <v:textbox inset="0,0,0,0">
                <w:txbxContent>
                  <w:p>
                    <w:pPr>
                      <w:spacing w:before="14"/>
                      <w:ind w:left="20" w:right="0" w:firstLine="0"/>
                      <w:jc w:val="left"/>
                      <w:rPr>
                        <w:sz w:val="18"/>
                      </w:rPr>
                    </w:pPr>
                    <w:r>
                      <w:rPr>
                        <w:spacing w:val="-2"/>
                        <w:sz w:val="18"/>
                      </w:rPr>
                      <w:t>GREVIO/Inf(2022)31</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60" w:hanging="720"/>
        <w:jc w:val="left"/>
      </w:pPr>
      <w:rPr>
        <w:rFonts w:hint="default" w:ascii="Arial" w:hAnsi="Arial" w:eastAsia="Arial" w:cs="Arial"/>
        <w:b w:val="0"/>
        <w:bCs w:val="0"/>
        <w:i w:val="0"/>
        <w:iCs w:val="0"/>
        <w:spacing w:val="-1"/>
        <w:w w:val="100"/>
        <w:sz w:val="22"/>
        <w:szCs w:val="22"/>
        <w:lang w:val="en-US" w:eastAsia="en-US" w:bidi="ar-SA"/>
      </w:rPr>
    </w:lvl>
    <w:lvl w:ilvl="1">
      <w:start w:val="1"/>
      <w:numFmt w:val="lowerLetter"/>
      <w:lvlText w:val="%2."/>
      <w:lvlJc w:val="left"/>
      <w:pPr>
        <w:ind w:left="1340" w:hanging="360"/>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1340" w:hanging="360"/>
      </w:pPr>
      <w:rPr>
        <w:rFonts w:hint="default"/>
        <w:lang w:val="en-US" w:eastAsia="en-US" w:bidi="ar-SA"/>
      </w:rPr>
    </w:lvl>
    <w:lvl w:ilvl="3">
      <w:start w:val="0"/>
      <w:numFmt w:val="bullet"/>
      <w:lvlText w:val="•"/>
      <w:lvlJc w:val="left"/>
      <w:pPr>
        <w:ind w:left="1700" w:hanging="360"/>
      </w:pPr>
      <w:rPr>
        <w:rFonts w:hint="default"/>
        <w:lang w:val="en-US" w:eastAsia="en-US" w:bidi="ar-SA"/>
      </w:rPr>
    </w:lvl>
    <w:lvl w:ilvl="4">
      <w:start w:val="0"/>
      <w:numFmt w:val="bullet"/>
      <w:lvlText w:val="•"/>
      <w:lvlJc w:val="left"/>
      <w:pPr>
        <w:ind w:left="1760" w:hanging="360"/>
      </w:pPr>
      <w:rPr>
        <w:rFonts w:hint="default"/>
        <w:lang w:val="en-US" w:eastAsia="en-US" w:bidi="ar-SA"/>
      </w:rPr>
    </w:lvl>
    <w:lvl w:ilvl="5">
      <w:start w:val="0"/>
      <w:numFmt w:val="bullet"/>
      <w:lvlText w:val="•"/>
      <w:lvlJc w:val="left"/>
      <w:pPr>
        <w:ind w:left="3101" w:hanging="360"/>
      </w:pPr>
      <w:rPr>
        <w:rFonts w:hint="default"/>
        <w:lang w:val="en-US" w:eastAsia="en-US" w:bidi="ar-SA"/>
      </w:rPr>
    </w:lvl>
    <w:lvl w:ilvl="6">
      <w:start w:val="0"/>
      <w:numFmt w:val="bullet"/>
      <w:lvlText w:val="•"/>
      <w:lvlJc w:val="left"/>
      <w:pPr>
        <w:ind w:left="4442" w:hanging="360"/>
      </w:pPr>
      <w:rPr>
        <w:rFonts w:hint="default"/>
        <w:lang w:val="en-US" w:eastAsia="en-US" w:bidi="ar-SA"/>
      </w:rPr>
    </w:lvl>
    <w:lvl w:ilvl="7">
      <w:start w:val="0"/>
      <w:numFmt w:val="bullet"/>
      <w:lvlText w:val="•"/>
      <w:lvlJc w:val="left"/>
      <w:pPr>
        <w:ind w:left="5783" w:hanging="360"/>
      </w:pPr>
      <w:rPr>
        <w:rFonts w:hint="default"/>
        <w:lang w:val="en-US" w:eastAsia="en-US" w:bidi="ar-SA"/>
      </w:rPr>
    </w:lvl>
    <w:lvl w:ilvl="8">
      <w:start w:val="0"/>
      <w:numFmt w:val="bullet"/>
      <w:lvlText w:val="•"/>
      <w:lvlJc w:val="left"/>
      <w:pPr>
        <w:ind w:left="7124"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TOC1" w:type="paragraph">
    <w:name w:val="TOC 1"/>
    <w:basedOn w:val="Normal"/>
    <w:uiPriority w:val="1"/>
    <w:qFormat/>
    <w:pPr>
      <w:spacing w:before="100"/>
      <w:ind w:left="260"/>
    </w:pPr>
    <w:rPr>
      <w:rFonts w:ascii="Arial" w:hAnsi="Arial" w:eastAsia="Arial" w:cs="Arial"/>
      <w:b/>
      <w:bCs/>
      <w:sz w:val="22"/>
      <w:szCs w:val="22"/>
      <w:lang w:val="en-US" w:eastAsia="en-US" w:bidi="ar-SA"/>
    </w:rPr>
  </w:style>
  <w:style w:styleId="TOC2" w:type="paragraph">
    <w:name w:val="TOC 2"/>
    <w:basedOn w:val="Normal"/>
    <w:uiPriority w:val="1"/>
    <w:qFormat/>
    <w:pPr>
      <w:spacing w:before="100"/>
      <w:ind w:left="481"/>
    </w:pPr>
    <w:rPr>
      <w:rFonts w:ascii="Arial" w:hAnsi="Arial" w:eastAsia="Arial" w:cs="Arial"/>
      <w:sz w:val="22"/>
      <w:szCs w:val="22"/>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spacing w:before="255"/>
      <w:ind w:left="260"/>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ind w:left="1537"/>
      <w:outlineLvl w:val="2"/>
    </w:pPr>
    <w:rPr>
      <w:rFonts w:ascii="Arial" w:hAnsi="Arial" w:eastAsia="Arial" w:cs="Arial"/>
      <w:b/>
      <w:bCs/>
      <w:sz w:val="24"/>
      <w:szCs w:val="24"/>
      <w:lang w:val="en-US" w:eastAsia="en-US" w:bidi="ar-SA"/>
    </w:rPr>
  </w:style>
  <w:style w:styleId="Heading3" w:type="paragraph">
    <w:name w:val="Heading 3"/>
    <w:basedOn w:val="Normal"/>
    <w:uiPriority w:val="1"/>
    <w:qFormat/>
    <w:pPr>
      <w:ind w:left="508"/>
      <w:outlineLvl w:val="3"/>
    </w:pPr>
    <w:rPr>
      <w:rFonts w:ascii="Arial" w:hAnsi="Arial" w:eastAsia="Arial" w:cs="Arial"/>
      <w:b/>
      <w:bCs/>
      <w:sz w:val="22"/>
      <w:szCs w:val="22"/>
      <w:lang w:val="en-US" w:eastAsia="en-US" w:bidi="ar-SA"/>
    </w:rPr>
  </w:style>
  <w:style w:styleId="ListParagraph" w:type="paragraph">
    <w:name w:val="List Paragraph"/>
    <w:basedOn w:val="Normal"/>
    <w:uiPriority w:val="1"/>
    <w:qFormat/>
    <w:pPr>
      <w:ind w:left="260"/>
      <w:jc w:val="both"/>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yperlink" Target="https://www.ohchr.org/EN/Issues/Women/SRWomen/Pages/CooperationGlobalRegionalMechanisms.aspx" TargetMode="External"/><Relationship Id="rId9" Type="http://schemas.openxmlformats.org/officeDocument/2006/relationships/hyperlink" Target="https://www.ohchr.org/Documents/Issues/Women/SR/StatementVAW_Custody.pdf"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2024-12-19T14:16:25Z</dcterms:created>
  <dcterms:modified xsi:type="dcterms:W3CDTF">2024-12-19T14:16:25Z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2022-11-17T00:00:00Z</vt:filetime>
  </property>
  <property fmtid="{D5CDD505-2E9C-101B-9397-08002B2CF9AE}" pid="3" name="Creator">
    <vt:lpwstr>Microsoft® Word for Microsoft 365</vt:lpwstr>
  </property>
  <property fmtid="{D5CDD505-2E9C-101B-9397-08002B2CF9AE}" pid="4" name="LastSaved">
    <vt:filetime>2024-12-19T00:00:00Z</vt:filetime>
  </property>
  <property fmtid="{D5CDD505-2E9C-101B-9397-08002B2CF9AE}" pid="5" name="Producer">
    <vt:lpwstr>Microsoft® Word for Microsoft 365</vt:lpwstr>
  </property>
</Properties>
</file>